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9156672"/>
        <w:docPartObj>
          <w:docPartGallery w:val="Cover Pages"/>
          <w:docPartUnique/>
        </w:docPartObj>
      </w:sdtPr>
      <w:sdtContent>
        <w:p w14:paraId="5DB65FB1" w14:textId="77777777" w:rsidR="00BD28DA" w:rsidRDefault="00DE77CC" w:rsidP="00DE77CC">
          <w:pPr>
            <w:rPr>
              <w:rFonts w:ascii="Times New Roman" w:eastAsia="Times New Roman" w:hAnsi="Times New Roman" w:cs="Arial"/>
              <w:color w:val="64ADD9"/>
              <w:sz w:val="52"/>
              <w:szCs w:val="48"/>
              <w:lang w:val="en-US" w:eastAsia="en-AU"/>
            </w:rPr>
          </w:pPr>
          <w:r w:rsidRPr="00DE77CC">
            <w:rPr>
              <w:rFonts w:eastAsia="Times New Roman" w:cs="Times New Roman"/>
              <w:noProof/>
              <w:lang w:eastAsia="en-AU"/>
            </w:rPr>
            <w:drawing>
              <wp:anchor distT="0" distB="0" distL="114300" distR="114300" simplePos="0" relativeHeight="251660287" behindDoc="0" locked="0" layoutInCell="1" allowOverlap="1" wp14:anchorId="1CD18897" wp14:editId="2D71BC7C">
                <wp:simplePos x="0" y="0"/>
                <wp:positionH relativeFrom="margin">
                  <wp:posOffset>3668395</wp:posOffset>
                </wp:positionH>
                <wp:positionV relativeFrom="paragraph">
                  <wp:posOffset>19050</wp:posOffset>
                </wp:positionV>
                <wp:extent cx="2739390" cy="756285"/>
                <wp:effectExtent l="0" t="0" r="3810" b="5715"/>
                <wp:wrapNone/>
                <wp:docPr id="10" name="Picture 10" descr="C:\Users\sellis\AppData\Local\Microsoft\Windows\INetCache\Content.Word\A__Shire_large 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llis\AppData\Local\Microsoft\Windows\INetCache\Content.Word\A__Shire_large logo_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9390" cy="75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77CC">
            <w:rPr>
              <w:rFonts w:ascii="Times New Roman" w:eastAsia="Times New Roman" w:hAnsi="Times New Roman" w:cs="Arial"/>
              <w:color w:val="64ADD9"/>
              <w:sz w:val="52"/>
              <w:szCs w:val="48"/>
              <w:lang w:val="en-US" w:eastAsia="en-AU"/>
            </w:rPr>
            <w:t xml:space="preserve">Bridgetown Leisure Centre </w:t>
          </w:r>
        </w:p>
        <w:p w14:paraId="3881FDF7" w14:textId="77777777" w:rsidR="00DE77CC" w:rsidRPr="00DE77CC" w:rsidRDefault="00DE77CC" w:rsidP="00DE77CC">
          <w:pPr>
            <w:rPr>
              <w:rFonts w:ascii="Times New Roman" w:eastAsia="Times New Roman" w:hAnsi="Times New Roman" w:cs="Arial"/>
              <w:color w:val="64ADD9"/>
              <w:sz w:val="52"/>
              <w:szCs w:val="48"/>
              <w:lang w:val="en-US" w:eastAsia="en-AU"/>
            </w:rPr>
          </w:pPr>
          <w:r w:rsidRPr="00DE77CC">
            <w:rPr>
              <w:rFonts w:ascii="Times New Roman" w:eastAsia="Times New Roman" w:hAnsi="Times New Roman" w:cs="Arial"/>
              <w:color w:val="64ADD9"/>
              <w:sz w:val="52"/>
              <w:szCs w:val="48"/>
              <w:lang w:val="en-US" w:eastAsia="en-AU"/>
            </w:rPr>
            <w:t>Café Lease</w:t>
          </w:r>
          <w:r w:rsidRPr="00DE77CC">
            <w:rPr>
              <w:rFonts w:ascii="Times New Roman" w:eastAsia="Times New Roman" w:hAnsi="Times New Roman" w:cs="Arial"/>
              <w:color w:val="64ADD9"/>
              <w:sz w:val="56"/>
              <w:szCs w:val="48"/>
              <w:lang w:val="en-US" w:eastAsia="en-AU"/>
            </w:rPr>
            <w:t xml:space="preserve"> </w:t>
          </w:r>
        </w:p>
        <w:p w14:paraId="6DF8BF73" w14:textId="77777777" w:rsidR="00DE77CC" w:rsidRDefault="00BD28DA" w:rsidP="00BD28DA">
          <w:pPr>
            <w:pStyle w:val="Title"/>
            <w:tabs>
              <w:tab w:val="left" w:pos="5595"/>
            </w:tabs>
            <w:rPr>
              <w:rFonts w:ascii="Imprima" w:hAnsi="Imprima"/>
              <w:b/>
              <w:color w:val="004B66"/>
              <w:sz w:val="48"/>
              <w:szCs w:val="48"/>
            </w:rPr>
          </w:pPr>
          <w:r w:rsidRPr="00DE77CC">
            <w:rPr>
              <w:rFonts w:eastAsia="Times New Roman" w:cs="Times New Roman"/>
              <w:noProof/>
              <w:lang w:eastAsia="en-AU"/>
            </w:rPr>
            <w:drawing>
              <wp:anchor distT="0" distB="0" distL="114300" distR="114300" simplePos="0" relativeHeight="251661312" behindDoc="0" locked="0" layoutInCell="1" allowOverlap="1" wp14:anchorId="7F589A4A" wp14:editId="05240066">
                <wp:simplePos x="0" y="0"/>
                <wp:positionH relativeFrom="margin">
                  <wp:posOffset>-66675</wp:posOffset>
                </wp:positionH>
                <wp:positionV relativeFrom="paragraph">
                  <wp:posOffset>374015</wp:posOffset>
                </wp:positionV>
                <wp:extent cx="6331585" cy="4229100"/>
                <wp:effectExtent l="19050" t="0" r="12065" b="1200150"/>
                <wp:wrapNone/>
                <wp:docPr id="9" name="Picture 9" descr="C:\Users\sellis\AppData\Local\Microsoft\Windows\INetCache\Content.Word\VBP_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llis\AppData\Local\Microsoft\Windows\INetCache\Content.Word\VBP_54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5696" cy="42318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Imprima" w:hAnsi="Imprima"/>
              <w:b/>
              <w:color w:val="004B66"/>
              <w:sz w:val="48"/>
              <w:szCs w:val="48"/>
            </w:rPr>
            <w:tab/>
          </w:r>
        </w:p>
        <w:p w14:paraId="7AD58CFE" w14:textId="77777777" w:rsidR="00DE77CC" w:rsidRDefault="00DE77CC" w:rsidP="00DE77CC">
          <w:pPr>
            <w:pStyle w:val="Title"/>
            <w:rPr>
              <w:rFonts w:ascii="Imprima" w:hAnsi="Imprima"/>
              <w:b/>
              <w:color w:val="004B66"/>
              <w:sz w:val="48"/>
              <w:szCs w:val="48"/>
            </w:rPr>
          </w:pPr>
        </w:p>
        <w:p w14:paraId="6D8EF3F7" w14:textId="77777777" w:rsidR="00DE77CC" w:rsidRDefault="00DE77CC" w:rsidP="00DE77CC">
          <w:pPr>
            <w:pStyle w:val="Title"/>
            <w:rPr>
              <w:rFonts w:ascii="Imprima" w:hAnsi="Imprima"/>
              <w:b/>
              <w:color w:val="004B66"/>
              <w:sz w:val="48"/>
              <w:szCs w:val="48"/>
            </w:rPr>
          </w:pPr>
        </w:p>
        <w:p w14:paraId="20324923" w14:textId="77777777" w:rsidR="00DE77CC" w:rsidRDefault="00DE77CC" w:rsidP="00DE77CC">
          <w:pPr>
            <w:pStyle w:val="Title"/>
            <w:rPr>
              <w:rFonts w:ascii="Imprima" w:hAnsi="Imprima"/>
              <w:b/>
              <w:color w:val="004B66"/>
              <w:sz w:val="48"/>
              <w:szCs w:val="48"/>
            </w:rPr>
          </w:pPr>
        </w:p>
        <w:p w14:paraId="442C87AD" w14:textId="77777777" w:rsidR="00DE77CC" w:rsidRDefault="00DE77CC" w:rsidP="00DE77CC">
          <w:pPr>
            <w:pStyle w:val="Title"/>
            <w:rPr>
              <w:rFonts w:ascii="Imprima" w:hAnsi="Imprima"/>
              <w:b/>
              <w:color w:val="004B66"/>
              <w:sz w:val="48"/>
              <w:szCs w:val="48"/>
            </w:rPr>
          </w:pPr>
        </w:p>
        <w:p w14:paraId="7B5DC805" w14:textId="77777777" w:rsidR="00DE77CC" w:rsidRDefault="00DE77CC" w:rsidP="00DE77CC">
          <w:pPr>
            <w:pStyle w:val="Title"/>
            <w:rPr>
              <w:rFonts w:ascii="Imprima" w:hAnsi="Imprima"/>
              <w:b/>
              <w:color w:val="004B66"/>
              <w:sz w:val="48"/>
              <w:szCs w:val="48"/>
            </w:rPr>
          </w:pPr>
        </w:p>
        <w:p w14:paraId="57CF4F4B" w14:textId="77777777" w:rsidR="00DE77CC" w:rsidRDefault="00DE77CC" w:rsidP="00DE77CC">
          <w:pPr>
            <w:pStyle w:val="Title"/>
            <w:rPr>
              <w:rFonts w:ascii="Imprima" w:hAnsi="Imprima"/>
              <w:b/>
              <w:color w:val="004B66"/>
              <w:sz w:val="48"/>
              <w:szCs w:val="48"/>
            </w:rPr>
          </w:pPr>
        </w:p>
        <w:p w14:paraId="4721C43E" w14:textId="77777777" w:rsidR="00DE77CC" w:rsidRDefault="00DE77CC" w:rsidP="00DE77CC">
          <w:pPr>
            <w:pStyle w:val="Title"/>
            <w:rPr>
              <w:rFonts w:ascii="Imprima" w:hAnsi="Imprima"/>
              <w:b/>
              <w:color w:val="004B66"/>
              <w:sz w:val="48"/>
              <w:szCs w:val="48"/>
            </w:rPr>
          </w:pPr>
        </w:p>
        <w:p w14:paraId="757249C0" w14:textId="77777777" w:rsidR="00DE77CC" w:rsidRDefault="00DE77CC" w:rsidP="00DE77CC">
          <w:pPr>
            <w:pStyle w:val="Title"/>
            <w:rPr>
              <w:rFonts w:ascii="Imprima" w:hAnsi="Imprima"/>
              <w:b/>
              <w:color w:val="004B66"/>
              <w:sz w:val="48"/>
              <w:szCs w:val="48"/>
            </w:rPr>
          </w:pPr>
        </w:p>
        <w:p w14:paraId="3C8432AD" w14:textId="77777777" w:rsidR="00DE77CC" w:rsidRDefault="00DE77CC" w:rsidP="00DE77CC">
          <w:pPr>
            <w:pStyle w:val="Title"/>
            <w:rPr>
              <w:rFonts w:ascii="Imprima" w:hAnsi="Imprima"/>
              <w:b/>
              <w:color w:val="004B66"/>
              <w:sz w:val="48"/>
              <w:szCs w:val="48"/>
            </w:rPr>
          </w:pPr>
        </w:p>
        <w:p w14:paraId="3698EE4A" w14:textId="77777777" w:rsidR="00DE77CC" w:rsidRDefault="00DE77CC" w:rsidP="00DE77CC">
          <w:pPr>
            <w:pStyle w:val="Title"/>
            <w:rPr>
              <w:rFonts w:ascii="Imprima" w:hAnsi="Imprima"/>
              <w:b/>
              <w:color w:val="004B66"/>
              <w:sz w:val="48"/>
              <w:szCs w:val="48"/>
            </w:rPr>
          </w:pPr>
        </w:p>
        <w:p w14:paraId="23FA65C0" w14:textId="77777777" w:rsidR="00DE77CC" w:rsidRDefault="00DE77CC" w:rsidP="00DE77CC">
          <w:pPr>
            <w:pStyle w:val="Title"/>
            <w:rPr>
              <w:rFonts w:ascii="Imprima" w:hAnsi="Imprima"/>
              <w:b/>
              <w:color w:val="004B66"/>
              <w:sz w:val="48"/>
              <w:szCs w:val="48"/>
            </w:rPr>
          </w:pPr>
        </w:p>
        <w:p w14:paraId="581E3A8F" w14:textId="77777777" w:rsidR="00DE77CC" w:rsidRDefault="00DE77CC" w:rsidP="00DE77CC">
          <w:pPr>
            <w:pStyle w:val="Title"/>
            <w:rPr>
              <w:rFonts w:ascii="Imprima" w:hAnsi="Imprima"/>
              <w:b/>
              <w:color w:val="004B66"/>
              <w:sz w:val="48"/>
              <w:szCs w:val="48"/>
            </w:rPr>
          </w:pPr>
        </w:p>
        <w:p w14:paraId="1AB9688D" w14:textId="77777777" w:rsidR="00DE77CC" w:rsidRDefault="00DE77CC" w:rsidP="00DE77CC">
          <w:pPr>
            <w:pStyle w:val="Title"/>
            <w:rPr>
              <w:rFonts w:ascii="Imprima" w:hAnsi="Imprima"/>
              <w:b/>
              <w:color w:val="004B66"/>
              <w:sz w:val="48"/>
              <w:szCs w:val="48"/>
            </w:rPr>
          </w:pPr>
        </w:p>
        <w:p w14:paraId="55ECB294" w14:textId="77777777" w:rsidR="00DE77CC" w:rsidRDefault="00DE77CC" w:rsidP="00DE77CC">
          <w:pPr>
            <w:pStyle w:val="Title"/>
            <w:rPr>
              <w:rFonts w:ascii="Imprima" w:hAnsi="Imprima"/>
              <w:b/>
              <w:color w:val="004B66"/>
              <w:sz w:val="48"/>
              <w:szCs w:val="48"/>
            </w:rPr>
          </w:pPr>
        </w:p>
        <w:p w14:paraId="748BAAEF" w14:textId="77777777" w:rsidR="00DE77CC" w:rsidRDefault="00DE77CC" w:rsidP="00DE77CC">
          <w:pPr>
            <w:pStyle w:val="Title"/>
            <w:rPr>
              <w:rFonts w:ascii="Imprima" w:hAnsi="Imprima"/>
              <w:b/>
              <w:color w:val="004B66"/>
              <w:sz w:val="48"/>
              <w:szCs w:val="48"/>
            </w:rPr>
          </w:pPr>
        </w:p>
        <w:p w14:paraId="2D29847E" w14:textId="77777777" w:rsidR="00BD28DA" w:rsidRDefault="00BD28DA" w:rsidP="00BD28DA">
          <w:pPr>
            <w:pStyle w:val="Title"/>
            <w:jc w:val="center"/>
            <w:rPr>
              <w:rFonts w:ascii="Imprima" w:hAnsi="Imprima"/>
              <w:b/>
              <w:color w:val="004B66"/>
              <w:sz w:val="48"/>
              <w:szCs w:val="48"/>
            </w:rPr>
          </w:pPr>
        </w:p>
        <w:p w14:paraId="2CCC9E61" w14:textId="77777777" w:rsidR="00DE77CC" w:rsidRPr="00DE77CC" w:rsidRDefault="00DE77CC" w:rsidP="00BD28DA">
          <w:pPr>
            <w:pStyle w:val="Title"/>
            <w:jc w:val="center"/>
            <w:rPr>
              <w:rFonts w:ascii="Imprima" w:hAnsi="Imprima"/>
              <w:b/>
              <w:color w:val="004B66"/>
              <w:sz w:val="48"/>
              <w:szCs w:val="48"/>
            </w:rPr>
          </w:pPr>
          <w:r w:rsidRPr="00DE77CC">
            <w:rPr>
              <w:rFonts w:ascii="Imprima" w:hAnsi="Imprima"/>
              <w:b/>
              <w:color w:val="004B66"/>
              <w:sz w:val="48"/>
              <w:szCs w:val="48"/>
            </w:rPr>
            <w:t>Expression of Interest</w:t>
          </w:r>
        </w:p>
        <w:p w14:paraId="40E4C974" w14:textId="77777777" w:rsidR="00DE77CC" w:rsidRPr="00DE77CC" w:rsidRDefault="00DE77CC" w:rsidP="00DE77CC">
          <w:pPr>
            <w:rPr>
              <w:sz w:val="24"/>
            </w:rPr>
          </w:pPr>
        </w:p>
        <w:p w14:paraId="2411354B" w14:textId="3FCA9FAA" w:rsidR="00DE77CC" w:rsidRPr="00DE77CC" w:rsidRDefault="00911D4C" w:rsidP="00DE77CC">
          <w:pPr>
            <w:tabs>
              <w:tab w:val="center" w:pos="4513"/>
              <w:tab w:val="right" w:pos="9026"/>
            </w:tabs>
            <w:spacing w:after="0" w:line="240" w:lineRule="auto"/>
            <w:ind w:left="709" w:hanging="709"/>
            <w:rPr>
              <w:rFonts w:ascii="Imprima" w:hAnsi="Imprima"/>
              <w:b/>
              <w:color w:val="EE7700"/>
              <w:sz w:val="34"/>
            </w:rPr>
          </w:pPr>
          <w:r>
            <w:rPr>
              <w:rFonts w:ascii="Imprima" w:hAnsi="Imprima"/>
              <w:b/>
              <w:color w:val="EE7700"/>
              <w:sz w:val="34"/>
            </w:rPr>
            <w:t xml:space="preserve">19 </w:t>
          </w:r>
          <w:r w:rsidR="007067B3">
            <w:rPr>
              <w:rFonts w:ascii="Imprima" w:hAnsi="Imprima"/>
              <w:b/>
              <w:color w:val="EE7700"/>
              <w:sz w:val="34"/>
            </w:rPr>
            <w:t>J</w:t>
          </w:r>
          <w:r w:rsidR="00CD1CE6">
            <w:rPr>
              <w:rFonts w:ascii="Imprima" w:hAnsi="Imprima"/>
              <w:b/>
              <w:color w:val="EE7700"/>
              <w:sz w:val="34"/>
            </w:rPr>
            <w:t>une</w:t>
          </w:r>
          <w:r w:rsidR="007067B3">
            <w:rPr>
              <w:rFonts w:ascii="Imprima" w:hAnsi="Imprima"/>
              <w:b/>
              <w:color w:val="EE7700"/>
              <w:sz w:val="34"/>
            </w:rPr>
            <w:t xml:space="preserve"> </w:t>
          </w:r>
          <w:r w:rsidR="00DE77CC" w:rsidRPr="00DE77CC">
            <w:rPr>
              <w:rFonts w:ascii="Imprima" w:hAnsi="Imprima"/>
              <w:b/>
              <w:color w:val="EE7700"/>
              <w:sz w:val="34"/>
            </w:rPr>
            <w:t>2022</w:t>
          </w:r>
        </w:p>
        <w:p w14:paraId="43364308" w14:textId="77777777" w:rsidR="00DE77CC" w:rsidRPr="00DE77CC" w:rsidRDefault="00DE77CC" w:rsidP="00DE77CC">
          <w:pPr>
            <w:tabs>
              <w:tab w:val="center" w:pos="4513"/>
              <w:tab w:val="right" w:pos="9026"/>
            </w:tabs>
            <w:spacing w:after="0" w:line="240" w:lineRule="auto"/>
            <w:ind w:left="709" w:hanging="709"/>
            <w:rPr>
              <w:rFonts w:ascii="Imprima" w:hAnsi="Imprima"/>
              <w:b/>
              <w:color w:val="EE7700"/>
              <w:sz w:val="34"/>
            </w:rPr>
          </w:pPr>
        </w:p>
        <w:p w14:paraId="13B65A02" w14:textId="3A653C23" w:rsidR="00DE77CC" w:rsidRPr="00DE77CC" w:rsidRDefault="00DE77CC">
          <w:pPr>
            <w:rPr>
              <w:b/>
            </w:rPr>
          </w:pPr>
          <w:r w:rsidRPr="00DE77CC">
            <w:rPr>
              <w:b/>
              <w:color w:val="ED7D31" w:themeColor="accent2"/>
              <w:sz w:val="34"/>
            </w:rPr>
            <w:t xml:space="preserve">Submission deadline: </w:t>
          </w:r>
          <w:r w:rsidR="00911D4C">
            <w:rPr>
              <w:b/>
              <w:color w:val="ED7D31" w:themeColor="accent2"/>
              <w:sz w:val="34"/>
            </w:rPr>
            <w:t>14 July 2023</w:t>
          </w:r>
          <w:r w:rsidRPr="00DE77CC">
            <w:rPr>
              <w:b/>
            </w:rPr>
            <w:br w:type="page"/>
          </w:r>
        </w:p>
        <w:p w14:paraId="55A7B8DF" w14:textId="77777777" w:rsidR="00A30C76" w:rsidRDefault="00000000"/>
      </w:sdtContent>
    </w:sdt>
    <w:p w14:paraId="1E6C1B0E" w14:textId="77777777" w:rsidR="00BF7656" w:rsidRDefault="00BF7656" w:rsidP="00BF7656"/>
    <w:sdt>
      <w:sdtPr>
        <w:rPr>
          <w:sz w:val="24"/>
        </w:rPr>
        <w:id w:val="-1758437034"/>
        <w:docPartObj>
          <w:docPartGallery w:val="Table of Contents"/>
          <w:docPartUnique/>
        </w:docPartObj>
      </w:sdtPr>
      <w:sdtEndPr>
        <w:rPr>
          <w:b/>
          <w:bCs/>
          <w:noProof/>
        </w:rPr>
      </w:sdtEndPr>
      <w:sdtContent>
        <w:p w14:paraId="3456ABF9" w14:textId="77777777" w:rsidR="00672D5D" w:rsidRPr="002D3468" w:rsidRDefault="00672D5D" w:rsidP="00672D5D">
          <w:pPr>
            <w:keepNext/>
            <w:keepLines/>
            <w:spacing w:before="120" w:after="0"/>
            <w:rPr>
              <w:rFonts w:eastAsiaTheme="majorEastAsia" w:cstheme="majorBidi"/>
              <w:b/>
              <w:color w:val="2E74B5" w:themeColor="accent1" w:themeShade="BF"/>
              <w:sz w:val="24"/>
              <w:szCs w:val="24"/>
              <w:lang w:val="en-US"/>
            </w:rPr>
          </w:pPr>
          <w:r w:rsidRPr="002D3468">
            <w:rPr>
              <w:rFonts w:eastAsiaTheme="majorEastAsia" w:cstheme="majorBidi"/>
              <w:b/>
              <w:color w:val="2E74B5" w:themeColor="accent1" w:themeShade="BF"/>
              <w:sz w:val="24"/>
              <w:szCs w:val="24"/>
              <w:lang w:val="en-US"/>
            </w:rPr>
            <w:t>Table of Contents</w:t>
          </w:r>
        </w:p>
        <w:p w14:paraId="7C1038A9" w14:textId="77777777" w:rsidR="00672D5D" w:rsidRPr="002D3468" w:rsidRDefault="00672D5D" w:rsidP="00672D5D">
          <w:pPr>
            <w:rPr>
              <w:sz w:val="24"/>
              <w:szCs w:val="24"/>
              <w:lang w:val="en-US"/>
            </w:rPr>
          </w:pPr>
        </w:p>
        <w:p w14:paraId="155A96FF" w14:textId="77777777" w:rsidR="00AE488B" w:rsidRPr="002D3468" w:rsidRDefault="00672D5D" w:rsidP="00633273">
          <w:pPr>
            <w:pStyle w:val="TOC1"/>
            <w:rPr>
              <w:noProof/>
              <w:sz w:val="24"/>
              <w:szCs w:val="24"/>
            </w:rPr>
          </w:pPr>
          <w:r w:rsidRPr="002D3468">
            <w:rPr>
              <w:bCs/>
              <w:noProof/>
              <w:sz w:val="24"/>
              <w:szCs w:val="24"/>
            </w:rPr>
            <w:fldChar w:fldCharType="begin"/>
          </w:r>
          <w:r w:rsidRPr="002D3468">
            <w:rPr>
              <w:bCs/>
              <w:noProof/>
              <w:sz w:val="24"/>
              <w:szCs w:val="24"/>
            </w:rPr>
            <w:instrText xml:space="preserve"> TOC \o "1-3" \h \z \u </w:instrText>
          </w:r>
          <w:r w:rsidRPr="002D3468">
            <w:rPr>
              <w:bCs/>
              <w:noProof/>
              <w:sz w:val="24"/>
              <w:szCs w:val="24"/>
            </w:rPr>
            <w:fldChar w:fldCharType="separate"/>
          </w:r>
          <w:hyperlink w:anchor="_Toc119063443" w:history="1">
            <w:r w:rsidR="00AE488B" w:rsidRPr="002D3468">
              <w:rPr>
                <w:rStyle w:val="Hyperlink"/>
                <w:b/>
                <w:noProof/>
                <w:sz w:val="24"/>
                <w:szCs w:val="24"/>
              </w:rPr>
              <w:t>1</w:t>
            </w:r>
            <w:r w:rsidR="00A30C76" w:rsidRPr="002D3468">
              <w:rPr>
                <w:noProof/>
                <w:sz w:val="24"/>
                <w:szCs w:val="24"/>
              </w:rPr>
              <w:tab/>
            </w:r>
            <w:r w:rsidR="00AE488B" w:rsidRPr="002D3468">
              <w:rPr>
                <w:rStyle w:val="Hyperlink"/>
                <w:b/>
                <w:noProof/>
                <w:sz w:val="24"/>
                <w:szCs w:val="24"/>
              </w:rPr>
              <w:t>Introduction</w:t>
            </w:r>
            <w:r w:rsidR="00AE488B" w:rsidRPr="002D3468">
              <w:rPr>
                <w:noProof/>
                <w:webHidden/>
                <w:sz w:val="24"/>
                <w:szCs w:val="24"/>
              </w:rPr>
              <w:tab/>
            </w:r>
            <w:r w:rsidR="00A30C76" w:rsidRPr="002D3468">
              <w:rPr>
                <w:noProof/>
                <w:webHidden/>
                <w:sz w:val="24"/>
                <w:szCs w:val="24"/>
              </w:rPr>
              <w:t>2</w:t>
            </w:r>
          </w:hyperlink>
        </w:p>
        <w:p w14:paraId="4F5F61D1" w14:textId="77777777" w:rsidR="00AE488B" w:rsidRPr="002D3468" w:rsidRDefault="00000000">
          <w:pPr>
            <w:pStyle w:val="TOC2"/>
            <w:tabs>
              <w:tab w:val="left" w:pos="880"/>
              <w:tab w:val="right" w:leader="dot" w:pos="9736"/>
            </w:tabs>
            <w:rPr>
              <w:noProof/>
              <w:sz w:val="24"/>
              <w:szCs w:val="24"/>
            </w:rPr>
          </w:pPr>
          <w:hyperlink w:anchor="_Toc119063444" w:history="1">
            <w:r w:rsidR="00AE488B" w:rsidRPr="002D3468">
              <w:rPr>
                <w:rStyle w:val="Hyperlink"/>
                <w:b/>
                <w:noProof/>
                <w:sz w:val="24"/>
                <w:szCs w:val="24"/>
              </w:rPr>
              <w:t>1.1</w:t>
            </w:r>
            <w:r w:rsidR="00AE488B" w:rsidRPr="002D3468">
              <w:rPr>
                <w:noProof/>
                <w:sz w:val="24"/>
                <w:szCs w:val="24"/>
              </w:rPr>
              <w:tab/>
            </w:r>
            <w:r w:rsidR="00AE488B" w:rsidRPr="002D3468">
              <w:rPr>
                <w:rStyle w:val="Hyperlink"/>
                <w:b/>
                <w:noProof/>
                <w:sz w:val="24"/>
                <w:szCs w:val="24"/>
              </w:rPr>
              <w:t>Bridgetown</w:t>
            </w:r>
            <w:r w:rsidR="00AE488B" w:rsidRPr="002D3468">
              <w:rPr>
                <w:noProof/>
                <w:webHidden/>
                <w:sz w:val="24"/>
                <w:szCs w:val="24"/>
              </w:rPr>
              <w:tab/>
            </w:r>
            <w:r w:rsidR="00A30C76" w:rsidRPr="002D3468">
              <w:rPr>
                <w:noProof/>
                <w:webHidden/>
                <w:sz w:val="24"/>
                <w:szCs w:val="24"/>
              </w:rPr>
              <w:t>2</w:t>
            </w:r>
          </w:hyperlink>
        </w:p>
        <w:p w14:paraId="19387D13" w14:textId="77777777" w:rsidR="00AE488B" w:rsidRPr="002D3468" w:rsidRDefault="00000000">
          <w:pPr>
            <w:pStyle w:val="TOC2"/>
            <w:tabs>
              <w:tab w:val="left" w:pos="880"/>
              <w:tab w:val="right" w:leader="dot" w:pos="9736"/>
            </w:tabs>
            <w:rPr>
              <w:noProof/>
              <w:sz w:val="24"/>
              <w:szCs w:val="24"/>
            </w:rPr>
          </w:pPr>
          <w:hyperlink w:anchor="_Toc119063445" w:history="1">
            <w:r w:rsidR="00AE488B" w:rsidRPr="002D3468">
              <w:rPr>
                <w:rStyle w:val="Hyperlink"/>
                <w:b/>
                <w:noProof/>
                <w:sz w:val="24"/>
                <w:szCs w:val="24"/>
              </w:rPr>
              <w:t>1.2</w:t>
            </w:r>
            <w:r w:rsidR="00AE488B" w:rsidRPr="002D3468">
              <w:rPr>
                <w:noProof/>
                <w:sz w:val="24"/>
                <w:szCs w:val="24"/>
              </w:rPr>
              <w:tab/>
            </w:r>
            <w:r w:rsidR="00AE488B" w:rsidRPr="002D3468">
              <w:rPr>
                <w:rStyle w:val="Hyperlink"/>
                <w:b/>
                <w:noProof/>
                <w:sz w:val="24"/>
                <w:szCs w:val="24"/>
              </w:rPr>
              <w:t>The Bridgetown Leisure Centre</w:t>
            </w:r>
            <w:r w:rsidR="00AE488B" w:rsidRPr="002D3468">
              <w:rPr>
                <w:noProof/>
                <w:webHidden/>
                <w:sz w:val="24"/>
                <w:szCs w:val="24"/>
              </w:rPr>
              <w:tab/>
            </w:r>
            <w:r w:rsidR="00A30C76" w:rsidRPr="002D3468">
              <w:rPr>
                <w:noProof/>
                <w:webHidden/>
                <w:sz w:val="24"/>
                <w:szCs w:val="24"/>
              </w:rPr>
              <w:t>3</w:t>
            </w:r>
          </w:hyperlink>
        </w:p>
        <w:p w14:paraId="2722F5D4" w14:textId="3D6EAE04" w:rsidR="00AE488B" w:rsidRPr="002D3468" w:rsidRDefault="00000000" w:rsidP="00633273">
          <w:pPr>
            <w:pStyle w:val="TOC1"/>
            <w:rPr>
              <w:noProof/>
              <w:sz w:val="24"/>
              <w:szCs w:val="24"/>
            </w:rPr>
          </w:pPr>
          <w:hyperlink w:anchor="_Toc119063446" w:history="1">
            <w:r w:rsidR="00A30C76" w:rsidRPr="002D3468">
              <w:rPr>
                <w:rStyle w:val="Hyperlink"/>
                <w:rFonts w:eastAsia="Times New Roman"/>
                <w:b/>
                <w:noProof/>
                <w:sz w:val="24"/>
                <w:szCs w:val="24"/>
                <w:lang w:eastAsia="en-AU"/>
              </w:rPr>
              <w:t>2</w:t>
            </w:r>
            <w:r w:rsidR="00AE488B" w:rsidRPr="002D3468">
              <w:rPr>
                <w:rStyle w:val="Hyperlink"/>
                <w:rFonts w:eastAsia="Times New Roman"/>
                <w:b/>
                <w:noProof/>
                <w:sz w:val="24"/>
                <w:szCs w:val="24"/>
                <w:lang w:eastAsia="en-AU"/>
              </w:rPr>
              <w:t xml:space="preserve"> Hours of operation</w:t>
            </w:r>
            <w:r w:rsidR="00AE488B" w:rsidRPr="002D3468">
              <w:rPr>
                <w:noProof/>
                <w:webHidden/>
                <w:sz w:val="24"/>
                <w:szCs w:val="24"/>
              </w:rPr>
              <w:tab/>
            </w:r>
            <w:r w:rsidR="00AE488B" w:rsidRPr="002D3468">
              <w:rPr>
                <w:noProof/>
                <w:webHidden/>
                <w:sz w:val="24"/>
                <w:szCs w:val="24"/>
              </w:rPr>
              <w:fldChar w:fldCharType="begin"/>
            </w:r>
            <w:r w:rsidR="00AE488B" w:rsidRPr="002D3468">
              <w:rPr>
                <w:noProof/>
                <w:webHidden/>
                <w:sz w:val="24"/>
                <w:szCs w:val="24"/>
              </w:rPr>
              <w:instrText xml:space="preserve"> PAGEREF _Toc119063446 \h </w:instrText>
            </w:r>
            <w:r w:rsidR="00AE488B" w:rsidRPr="002D3468">
              <w:rPr>
                <w:noProof/>
                <w:webHidden/>
                <w:sz w:val="24"/>
                <w:szCs w:val="24"/>
              </w:rPr>
            </w:r>
            <w:r w:rsidR="00AE488B" w:rsidRPr="002D3468">
              <w:rPr>
                <w:noProof/>
                <w:webHidden/>
                <w:sz w:val="24"/>
                <w:szCs w:val="24"/>
              </w:rPr>
              <w:fldChar w:fldCharType="separate"/>
            </w:r>
            <w:r w:rsidR="0081532B">
              <w:rPr>
                <w:noProof/>
                <w:webHidden/>
                <w:sz w:val="24"/>
                <w:szCs w:val="24"/>
              </w:rPr>
              <w:t>3</w:t>
            </w:r>
            <w:r w:rsidR="00AE488B" w:rsidRPr="002D3468">
              <w:rPr>
                <w:noProof/>
                <w:webHidden/>
                <w:sz w:val="24"/>
                <w:szCs w:val="24"/>
              </w:rPr>
              <w:fldChar w:fldCharType="end"/>
            </w:r>
          </w:hyperlink>
        </w:p>
        <w:p w14:paraId="033D9B23" w14:textId="77777777" w:rsidR="00AE488B" w:rsidRPr="002D3468" w:rsidRDefault="00F90155" w:rsidP="00633273">
          <w:pPr>
            <w:pStyle w:val="TOC1"/>
            <w:rPr>
              <w:noProof/>
              <w:sz w:val="24"/>
              <w:szCs w:val="24"/>
            </w:rPr>
          </w:pPr>
          <w:r w:rsidRPr="002D3468">
            <w:rPr>
              <w:rStyle w:val="Hyperlink"/>
              <w:noProof/>
              <w:sz w:val="24"/>
              <w:szCs w:val="24"/>
            </w:rPr>
            <w:t xml:space="preserve">    </w:t>
          </w:r>
          <w:hyperlink w:anchor="_Toc119063447" w:history="1">
            <w:r w:rsidR="00A30C76" w:rsidRPr="002D3468">
              <w:rPr>
                <w:rStyle w:val="Hyperlink"/>
                <w:rFonts w:eastAsia="Times New Roman"/>
                <w:b/>
                <w:noProof/>
                <w:sz w:val="24"/>
                <w:szCs w:val="24"/>
                <w:lang w:eastAsia="en-AU"/>
              </w:rPr>
              <w:t>2.1</w:t>
            </w:r>
            <w:r w:rsidR="00AE488B" w:rsidRPr="002D3468">
              <w:rPr>
                <w:rStyle w:val="Hyperlink"/>
                <w:rFonts w:eastAsia="Times New Roman"/>
                <w:b/>
                <w:noProof/>
                <w:sz w:val="24"/>
                <w:szCs w:val="24"/>
                <w:lang w:eastAsia="en-AU"/>
              </w:rPr>
              <w:t>Details of Café</w:t>
            </w:r>
            <w:r w:rsidR="00AE488B" w:rsidRPr="002D3468">
              <w:rPr>
                <w:noProof/>
                <w:webHidden/>
                <w:sz w:val="24"/>
                <w:szCs w:val="24"/>
              </w:rPr>
              <w:tab/>
            </w:r>
            <w:r w:rsidR="00A30C76" w:rsidRPr="002D3468">
              <w:rPr>
                <w:noProof/>
                <w:webHidden/>
                <w:sz w:val="24"/>
                <w:szCs w:val="24"/>
              </w:rPr>
              <w:t>4</w:t>
            </w:r>
          </w:hyperlink>
        </w:p>
        <w:p w14:paraId="6D754E60" w14:textId="3366688A" w:rsidR="00AE488B" w:rsidRPr="002D3468" w:rsidRDefault="00000000" w:rsidP="00633273">
          <w:pPr>
            <w:pStyle w:val="TOC1"/>
            <w:rPr>
              <w:noProof/>
              <w:sz w:val="24"/>
              <w:szCs w:val="24"/>
            </w:rPr>
          </w:pPr>
          <w:hyperlink w:anchor="_Toc119063451" w:history="1">
            <w:r w:rsidR="00A30C76" w:rsidRPr="002D3468">
              <w:rPr>
                <w:rStyle w:val="Hyperlink"/>
                <w:rFonts w:eastAsiaTheme="majorEastAsia" w:cstheme="majorBidi"/>
                <w:b/>
                <w:noProof/>
                <w:sz w:val="24"/>
                <w:szCs w:val="24"/>
              </w:rPr>
              <w:t>3</w:t>
            </w:r>
            <w:r w:rsidR="00AE488B" w:rsidRPr="002D3468">
              <w:rPr>
                <w:noProof/>
                <w:sz w:val="24"/>
                <w:szCs w:val="24"/>
              </w:rPr>
              <w:tab/>
            </w:r>
            <w:r w:rsidR="00A30C76" w:rsidRPr="002D3468">
              <w:rPr>
                <w:rStyle w:val="Hyperlink"/>
                <w:rFonts w:eastAsiaTheme="majorEastAsia" w:cstheme="majorBidi"/>
                <w:b/>
                <w:noProof/>
                <w:sz w:val="24"/>
                <w:szCs w:val="24"/>
              </w:rPr>
              <w:t>Lease Terms</w:t>
            </w:r>
            <w:r w:rsidR="00AE488B" w:rsidRPr="002D3468">
              <w:rPr>
                <w:rStyle w:val="Hyperlink"/>
                <w:rFonts w:eastAsiaTheme="majorEastAsia" w:cstheme="majorBidi"/>
                <w:b/>
                <w:noProof/>
                <w:sz w:val="24"/>
                <w:szCs w:val="24"/>
              </w:rPr>
              <w:t>e</w:t>
            </w:r>
            <w:r w:rsidR="00AE488B" w:rsidRPr="002D3468">
              <w:rPr>
                <w:noProof/>
                <w:webHidden/>
                <w:sz w:val="24"/>
                <w:szCs w:val="24"/>
              </w:rPr>
              <w:tab/>
            </w:r>
            <w:r w:rsidR="00AE488B" w:rsidRPr="002D3468">
              <w:rPr>
                <w:noProof/>
                <w:webHidden/>
                <w:sz w:val="24"/>
                <w:szCs w:val="24"/>
              </w:rPr>
              <w:fldChar w:fldCharType="begin"/>
            </w:r>
            <w:r w:rsidR="00AE488B" w:rsidRPr="002D3468">
              <w:rPr>
                <w:noProof/>
                <w:webHidden/>
                <w:sz w:val="24"/>
                <w:szCs w:val="24"/>
              </w:rPr>
              <w:instrText xml:space="preserve"> PAGEREF _Toc119063451 \h </w:instrText>
            </w:r>
            <w:r w:rsidR="00AE488B" w:rsidRPr="002D3468">
              <w:rPr>
                <w:noProof/>
                <w:webHidden/>
                <w:sz w:val="24"/>
                <w:szCs w:val="24"/>
              </w:rPr>
            </w:r>
            <w:r w:rsidR="00AE488B" w:rsidRPr="002D3468">
              <w:rPr>
                <w:noProof/>
                <w:webHidden/>
                <w:sz w:val="24"/>
                <w:szCs w:val="24"/>
              </w:rPr>
              <w:fldChar w:fldCharType="separate"/>
            </w:r>
            <w:r w:rsidR="0081532B">
              <w:rPr>
                <w:noProof/>
                <w:webHidden/>
                <w:sz w:val="24"/>
                <w:szCs w:val="24"/>
              </w:rPr>
              <w:t>5</w:t>
            </w:r>
            <w:r w:rsidR="00AE488B" w:rsidRPr="002D3468">
              <w:rPr>
                <w:noProof/>
                <w:webHidden/>
                <w:sz w:val="24"/>
                <w:szCs w:val="24"/>
              </w:rPr>
              <w:fldChar w:fldCharType="end"/>
            </w:r>
          </w:hyperlink>
        </w:p>
        <w:p w14:paraId="484CAFB7" w14:textId="7BEDB3E8" w:rsidR="00AE488B" w:rsidRPr="002D3468" w:rsidRDefault="00000000">
          <w:pPr>
            <w:pStyle w:val="TOC2"/>
            <w:tabs>
              <w:tab w:val="left" w:pos="880"/>
              <w:tab w:val="right" w:leader="dot" w:pos="9736"/>
            </w:tabs>
            <w:rPr>
              <w:noProof/>
              <w:sz w:val="24"/>
              <w:szCs w:val="24"/>
            </w:rPr>
          </w:pPr>
          <w:hyperlink w:anchor="_Toc119063452" w:history="1">
            <w:r w:rsidR="00A30C76" w:rsidRPr="002D3468">
              <w:rPr>
                <w:rStyle w:val="Hyperlink"/>
                <w:rFonts w:eastAsiaTheme="majorEastAsia" w:cstheme="majorBidi"/>
                <w:b/>
                <w:noProof/>
                <w:sz w:val="24"/>
                <w:szCs w:val="24"/>
              </w:rPr>
              <w:t>3.1</w:t>
            </w:r>
            <w:r w:rsidR="00AE488B" w:rsidRPr="002D3468">
              <w:rPr>
                <w:noProof/>
                <w:sz w:val="24"/>
                <w:szCs w:val="24"/>
              </w:rPr>
              <w:tab/>
            </w:r>
            <w:r w:rsidR="00A30C76" w:rsidRPr="002D3468">
              <w:rPr>
                <w:rStyle w:val="Hyperlink"/>
                <w:rFonts w:eastAsiaTheme="majorEastAsia" w:cstheme="majorBidi"/>
                <w:b/>
                <w:noProof/>
                <w:sz w:val="24"/>
                <w:szCs w:val="24"/>
              </w:rPr>
              <w:t>Proposed Lease Arrangements</w:t>
            </w:r>
            <w:r w:rsidR="00AE488B" w:rsidRPr="002D3468">
              <w:rPr>
                <w:noProof/>
                <w:webHidden/>
                <w:sz w:val="24"/>
                <w:szCs w:val="24"/>
              </w:rPr>
              <w:tab/>
            </w:r>
            <w:r w:rsidR="00AE488B" w:rsidRPr="002D3468">
              <w:rPr>
                <w:noProof/>
                <w:webHidden/>
                <w:sz w:val="24"/>
                <w:szCs w:val="24"/>
              </w:rPr>
              <w:fldChar w:fldCharType="begin"/>
            </w:r>
            <w:r w:rsidR="00AE488B" w:rsidRPr="002D3468">
              <w:rPr>
                <w:noProof/>
                <w:webHidden/>
                <w:sz w:val="24"/>
                <w:szCs w:val="24"/>
              </w:rPr>
              <w:instrText xml:space="preserve"> PAGEREF _Toc119063452 \h </w:instrText>
            </w:r>
            <w:r w:rsidR="00AE488B" w:rsidRPr="002D3468">
              <w:rPr>
                <w:noProof/>
                <w:webHidden/>
                <w:sz w:val="24"/>
                <w:szCs w:val="24"/>
              </w:rPr>
            </w:r>
            <w:r w:rsidR="00AE488B" w:rsidRPr="002D3468">
              <w:rPr>
                <w:noProof/>
                <w:webHidden/>
                <w:sz w:val="24"/>
                <w:szCs w:val="24"/>
              </w:rPr>
              <w:fldChar w:fldCharType="separate"/>
            </w:r>
            <w:r w:rsidR="0081532B">
              <w:rPr>
                <w:noProof/>
                <w:webHidden/>
                <w:sz w:val="24"/>
                <w:szCs w:val="24"/>
              </w:rPr>
              <w:t>5</w:t>
            </w:r>
            <w:r w:rsidR="00AE488B" w:rsidRPr="002D3468">
              <w:rPr>
                <w:noProof/>
                <w:webHidden/>
                <w:sz w:val="24"/>
                <w:szCs w:val="24"/>
              </w:rPr>
              <w:fldChar w:fldCharType="end"/>
            </w:r>
          </w:hyperlink>
        </w:p>
        <w:p w14:paraId="40FDCD2E" w14:textId="67CAC347" w:rsidR="00AE488B" w:rsidRPr="002D3468" w:rsidRDefault="00000000">
          <w:pPr>
            <w:pStyle w:val="TOC2"/>
            <w:tabs>
              <w:tab w:val="left" w:pos="880"/>
              <w:tab w:val="right" w:leader="dot" w:pos="9736"/>
            </w:tabs>
            <w:rPr>
              <w:noProof/>
              <w:sz w:val="24"/>
              <w:szCs w:val="24"/>
            </w:rPr>
          </w:pPr>
          <w:hyperlink w:anchor="_Toc119063453" w:history="1">
            <w:r w:rsidR="00A30C76" w:rsidRPr="002D3468">
              <w:rPr>
                <w:rStyle w:val="Hyperlink"/>
                <w:rFonts w:eastAsiaTheme="majorEastAsia" w:cstheme="majorBidi"/>
                <w:b/>
                <w:noProof/>
                <w:sz w:val="24"/>
                <w:szCs w:val="24"/>
              </w:rPr>
              <w:t>3</w:t>
            </w:r>
            <w:r w:rsidR="00AE488B" w:rsidRPr="002D3468">
              <w:rPr>
                <w:rStyle w:val="Hyperlink"/>
                <w:rFonts w:eastAsiaTheme="majorEastAsia" w:cstheme="majorBidi"/>
                <w:b/>
                <w:noProof/>
                <w:sz w:val="24"/>
                <w:szCs w:val="24"/>
              </w:rPr>
              <w:t>.2</w:t>
            </w:r>
            <w:r w:rsidR="00AE488B" w:rsidRPr="002D3468">
              <w:rPr>
                <w:noProof/>
                <w:sz w:val="24"/>
                <w:szCs w:val="24"/>
              </w:rPr>
              <w:tab/>
            </w:r>
            <w:r w:rsidR="00A30C76" w:rsidRPr="002D3468">
              <w:rPr>
                <w:rStyle w:val="Hyperlink"/>
                <w:rFonts w:eastAsiaTheme="majorEastAsia" w:cstheme="majorBidi"/>
                <w:b/>
                <w:noProof/>
                <w:sz w:val="24"/>
                <w:szCs w:val="24"/>
              </w:rPr>
              <w:t>Leasing Opportunities</w:t>
            </w:r>
            <w:r w:rsidR="00AE488B" w:rsidRPr="002D3468">
              <w:rPr>
                <w:noProof/>
                <w:webHidden/>
                <w:sz w:val="24"/>
                <w:szCs w:val="24"/>
              </w:rPr>
              <w:tab/>
            </w:r>
            <w:r w:rsidR="00AE488B" w:rsidRPr="002D3468">
              <w:rPr>
                <w:noProof/>
                <w:webHidden/>
                <w:sz w:val="24"/>
                <w:szCs w:val="24"/>
              </w:rPr>
              <w:fldChar w:fldCharType="begin"/>
            </w:r>
            <w:r w:rsidR="00AE488B" w:rsidRPr="002D3468">
              <w:rPr>
                <w:noProof/>
                <w:webHidden/>
                <w:sz w:val="24"/>
                <w:szCs w:val="24"/>
              </w:rPr>
              <w:instrText xml:space="preserve"> PAGEREF _Toc119063453 \h </w:instrText>
            </w:r>
            <w:r w:rsidR="00AE488B" w:rsidRPr="002D3468">
              <w:rPr>
                <w:noProof/>
                <w:webHidden/>
                <w:sz w:val="24"/>
                <w:szCs w:val="24"/>
              </w:rPr>
            </w:r>
            <w:r w:rsidR="00AE488B" w:rsidRPr="002D3468">
              <w:rPr>
                <w:noProof/>
                <w:webHidden/>
                <w:sz w:val="24"/>
                <w:szCs w:val="24"/>
              </w:rPr>
              <w:fldChar w:fldCharType="separate"/>
            </w:r>
            <w:r w:rsidR="0081532B">
              <w:rPr>
                <w:noProof/>
                <w:webHidden/>
                <w:sz w:val="24"/>
                <w:szCs w:val="24"/>
              </w:rPr>
              <w:t>5</w:t>
            </w:r>
            <w:r w:rsidR="00AE488B" w:rsidRPr="002D3468">
              <w:rPr>
                <w:noProof/>
                <w:webHidden/>
                <w:sz w:val="24"/>
                <w:szCs w:val="24"/>
              </w:rPr>
              <w:fldChar w:fldCharType="end"/>
            </w:r>
          </w:hyperlink>
        </w:p>
        <w:p w14:paraId="63B54569" w14:textId="203410AF" w:rsidR="00AE488B" w:rsidRPr="002D3468" w:rsidRDefault="00000000">
          <w:pPr>
            <w:pStyle w:val="TOC2"/>
            <w:tabs>
              <w:tab w:val="left" w:pos="880"/>
              <w:tab w:val="right" w:leader="dot" w:pos="9736"/>
            </w:tabs>
            <w:rPr>
              <w:noProof/>
              <w:sz w:val="24"/>
              <w:szCs w:val="24"/>
            </w:rPr>
          </w:pPr>
          <w:hyperlink w:anchor="_Toc119063454" w:history="1">
            <w:r w:rsidR="00A30C76" w:rsidRPr="002D3468">
              <w:rPr>
                <w:rStyle w:val="Hyperlink"/>
                <w:rFonts w:eastAsiaTheme="majorEastAsia" w:cstheme="majorBidi"/>
                <w:b/>
                <w:noProof/>
                <w:sz w:val="24"/>
                <w:szCs w:val="24"/>
              </w:rPr>
              <w:t>3</w:t>
            </w:r>
            <w:r w:rsidR="00AE488B" w:rsidRPr="002D3468">
              <w:rPr>
                <w:rStyle w:val="Hyperlink"/>
                <w:rFonts w:eastAsiaTheme="majorEastAsia" w:cstheme="majorBidi"/>
                <w:b/>
                <w:noProof/>
                <w:sz w:val="24"/>
                <w:szCs w:val="24"/>
              </w:rPr>
              <w:t>.3</w:t>
            </w:r>
            <w:r w:rsidR="00AE488B" w:rsidRPr="002D3468">
              <w:rPr>
                <w:noProof/>
                <w:sz w:val="24"/>
                <w:szCs w:val="24"/>
              </w:rPr>
              <w:tab/>
            </w:r>
            <w:r w:rsidR="00A30C76" w:rsidRPr="002D3468">
              <w:rPr>
                <w:rStyle w:val="Hyperlink"/>
                <w:rFonts w:eastAsiaTheme="majorEastAsia" w:cstheme="majorBidi"/>
                <w:b/>
                <w:noProof/>
                <w:sz w:val="24"/>
                <w:szCs w:val="24"/>
              </w:rPr>
              <w:t>Evaluation Process Timeline</w:t>
            </w:r>
            <w:r w:rsidR="00AE488B" w:rsidRPr="002D3468">
              <w:rPr>
                <w:noProof/>
                <w:webHidden/>
                <w:sz w:val="24"/>
                <w:szCs w:val="24"/>
              </w:rPr>
              <w:tab/>
            </w:r>
            <w:r w:rsidR="00AE488B" w:rsidRPr="002D3468">
              <w:rPr>
                <w:noProof/>
                <w:webHidden/>
                <w:sz w:val="24"/>
                <w:szCs w:val="24"/>
              </w:rPr>
              <w:fldChar w:fldCharType="begin"/>
            </w:r>
            <w:r w:rsidR="00AE488B" w:rsidRPr="002D3468">
              <w:rPr>
                <w:noProof/>
                <w:webHidden/>
                <w:sz w:val="24"/>
                <w:szCs w:val="24"/>
              </w:rPr>
              <w:instrText xml:space="preserve"> PAGEREF _Toc119063454 \h </w:instrText>
            </w:r>
            <w:r w:rsidR="00AE488B" w:rsidRPr="002D3468">
              <w:rPr>
                <w:noProof/>
                <w:webHidden/>
                <w:sz w:val="24"/>
                <w:szCs w:val="24"/>
              </w:rPr>
            </w:r>
            <w:r w:rsidR="00AE488B" w:rsidRPr="002D3468">
              <w:rPr>
                <w:noProof/>
                <w:webHidden/>
                <w:sz w:val="24"/>
                <w:szCs w:val="24"/>
              </w:rPr>
              <w:fldChar w:fldCharType="separate"/>
            </w:r>
            <w:r w:rsidR="0081532B">
              <w:rPr>
                <w:noProof/>
                <w:webHidden/>
                <w:sz w:val="24"/>
                <w:szCs w:val="24"/>
              </w:rPr>
              <w:t>8</w:t>
            </w:r>
            <w:r w:rsidR="00AE488B" w:rsidRPr="002D3468">
              <w:rPr>
                <w:noProof/>
                <w:webHidden/>
                <w:sz w:val="24"/>
                <w:szCs w:val="24"/>
              </w:rPr>
              <w:fldChar w:fldCharType="end"/>
            </w:r>
          </w:hyperlink>
        </w:p>
        <w:p w14:paraId="3C34B5F8" w14:textId="6B5BA780" w:rsidR="00AE488B" w:rsidRPr="002D3468" w:rsidRDefault="00000000" w:rsidP="00633273">
          <w:pPr>
            <w:pStyle w:val="TOC1"/>
            <w:rPr>
              <w:rStyle w:val="Hyperlink"/>
              <w:noProof/>
              <w:sz w:val="24"/>
              <w:szCs w:val="24"/>
            </w:rPr>
          </w:pPr>
          <w:hyperlink w:anchor="_Toc119063456" w:history="1">
            <w:r w:rsidR="00633273" w:rsidRPr="002D3468">
              <w:rPr>
                <w:rStyle w:val="Hyperlink"/>
                <w:rFonts w:eastAsiaTheme="majorEastAsia" w:cstheme="majorBidi"/>
                <w:b/>
                <w:noProof/>
                <w:sz w:val="24"/>
                <w:szCs w:val="24"/>
              </w:rPr>
              <w:t>4</w:t>
            </w:r>
            <w:r w:rsidR="00AE488B" w:rsidRPr="002D3468">
              <w:rPr>
                <w:noProof/>
                <w:sz w:val="24"/>
                <w:szCs w:val="24"/>
              </w:rPr>
              <w:tab/>
            </w:r>
            <w:r w:rsidR="00A30C76" w:rsidRPr="002D3468">
              <w:rPr>
                <w:rStyle w:val="Hyperlink"/>
                <w:rFonts w:eastAsiaTheme="majorEastAsia" w:cstheme="majorBidi"/>
                <w:b/>
                <w:noProof/>
                <w:sz w:val="24"/>
                <w:szCs w:val="24"/>
              </w:rPr>
              <w:t>Indicative Time Frame</w:t>
            </w:r>
            <w:r w:rsidR="00AE488B" w:rsidRPr="002D3468">
              <w:rPr>
                <w:noProof/>
                <w:webHidden/>
                <w:sz w:val="24"/>
                <w:szCs w:val="24"/>
              </w:rPr>
              <w:tab/>
            </w:r>
            <w:r w:rsidR="00AE488B" w:rsidRPr="002D3468">
              <w:rPr>
                <w:noProof/>
                <w:webHidden/>
                <w:sz w:val="24"/>
                <w:szCs w:val="24"/>
              </w:rPr>
              <w:fldChar w:fldCharType="begin"/>
            </w:r>
            <w:r w:rsidR="00AE488B" w:rsidRPr="002D3468">
              <w:rPr>
                <w:noProof/>
                <w:webHidden/>
                <w:sz w:val="24"/>
                <w:szCs w:val="24"/>
              </w:rPr>
              <w:instrText xml:space="preserve"> PAGEREF _Toc119063456 \h </w:instrText>
            </w:r>
            <w:r w:rsidR="00AE488B" w:rsidRPr="002D3468">
              <w:rPr>
                <w:noProof/>
                <w:webHidden/>
                <w:sz w:val="24"/>
                <w:szCs w:val="24"/>
              </w:rPr>
            </w:r>
            <w:r w:rsidR="00AE488B" w:rsidRPr="002D3468">
              <w:rPr>
                <w:noProof/>
                <w:webHidden/>
                <w:sz w:val="24"/>
                <w:szCs w:val="24"/>
              </w:rPr>
              <w:fldChar w:fldCharType="separate"/>
            </w:r>
            <w:r w:rsidR="0081532B">
              <w:rPr>
                <w:noProof/>
                <w:webHidden/>
                <w:sz w:val="24"/>
                <w:szCs w:val="24"/>
              </w:rPr>
              <w:t>8</w:t>
            </w:r>
            <w:r w:rsidR="00AE488B" w:rsidRPr="002D3468">
              <w:rPr>
                <w:noProof/>
                <w:webHidden/>
                <w:sz w:val="24"/>
                <w:szCs w:val="24"/>
              </w:rPr>
              <w:fldChar w:fldCharType="end"/>
            </w:r>
          </w:hyperlink>
        </w:p>
        <w:p w14:paraId="4D35C95A" w14:textId="77777777" w:rsidR="00633273" w:rsidRPr="002D3468" w:rsidRDefault="00633273" w:rsidP="00633273">
          <w:pPr>
            <w:ind w:left="284" w:right="-177"/>
            <w:rPr>
              <w:b/>
              <w:sz w:val="24"/>
              <w:szCs w:val="24"/>
            </w:rPr>
          </w:pPr>
          <w:r w:rsidRPr="002D3468">
            <w:rPr>
              <w:b/>
              <w:sz w:val="24"/>
              <w:szCs w:val="24"/>
            </w:rPr>
            <w:t>4.1</w:t>
          </w:r>
          <w:r w:rsidRPr="002D3468">
            <w:rPr>
              <w:b/>
              <w:sz w:val="24"/>
              <w:szCs w:val="24"/>
            </w:rPr>
            <w:tab/>
            <w:t>Submission Requirements</w:t>
          </w:r>
          <w:r w:rsidR="002D3468">
            <w:rPr>
              <w:sz w:val="24"/>
              <w:szCs w:val="24"/>
            </w:rPr>
            <w:t>……………………………………………………</w:t>
          </w:r>
          <w:r w:rsidRPr="002D3468">
            <w:rPr>
              <w:sz w:val="24"/>
              <w:szCs w:val="24"/>
            </w:rPr>
            <w:t>……………………………………</w:t>
          </w:r>
          <w:r w:rsidR="00F90155" w:rsidRPr="002D3468">
            <w:rPr>
              <w:sz w:val="24"/>
              <w:szCs w:val="24"/>
            </w:rPr>
            <w:t>.</w:t>
          </w:r>
          <w:r w:rsidRPr="002D3468">
            <w:rPr>
              <w:sz w:val="24"/>
              <w:szCs w:val="24"/>
            </w:rPr>
            <w:t>……...</w:t>
          </w:r>
          <w:r w:rsidR="00F90155" w:rsidRPr="002D3468">
            <w:rPr>
              <w:sz w:val="24"/>
              <w:szCs w:val="24"/>
            </w:rPr>
            <w:t>.</w:t>
          </w:r>
          <w:r w:rsidRPr="002D3468">
            <w:rPr>
              <w:sz w:val="24"/>
              <w:szCs w:val="24"/>
            </w:rPr>
            <w:t>5</w:t>
          </w:r>
        </w:p>
        <w:p w14:paraId="237A6EDE" w14:textId="77777777" w:rsidR="00633273" w:rsidRPr="002D3468" w:rsidRDefault="00633273" w:rsidP="00633273">
          <w:pPr>
            <w:ind w:left="284" w:right="-177"/>
            <w:rPr>
              <w:b/>
              <w:sz w:val="24"/>
              <w:szCs w:val="24"/>
            </w:rPr>
          </w:pPr>
          <w:r w:rsidRPr="002D3468">
            <w:rPr>
              <w:b/>
              <w:sz w:val="24"/>
              <w:szCs w:val="24"/>
            </w:rPr>
            <w:t>4.2</w:t>
          </w:r>
          <w:r w:rsidRPr="002D3468">
            <w:rPr>
              <w:b/>
              <w:sz w:val="24"/>
              <w:szCs w:val="24"/>
            </w:rPr>
            <w:tab/>
            <w:t>Ex</w:t>
          </w:r>
          <w:r w:rsidR="002D3468">
            <w:rPr>
              <w:b/>
              <w:sz w:val="24"/>
              <w:szCs w:val="24"/>
            </w:rPr>
            <w:t>pression of Interest Assessment C</w:t>
          </w:r>
          <w:r w:rsidRPr="002D3468">
            <w:rPr>
              <w:b/>
              <w:sz w:val="24"/>
              <w:szCs w:val="24"/>
            </w:rPr>
            <w:t>riteria</w:t>
          </w:r>
          <w:r w:rsidR="002D3468">
            <w:rPr>
              <w:sz w:val="24"/>
              <w:szCs w:val="24"/>
            </w:rPr>
            <w:t>…………………………………………………….</w:t>
          </w:r>
          <w:r w:rsidRPr="002D3468">
            <w:rPr>
              <w:sz w:val="24"/>
              <w:szCs w:val="24"/>
            </w:rPr>
            <w:t>………</w:t>
          </w:r>
          <w:r w:rsidR="00F90155" w:rsidRPr="002D3468">
            <w:rPr>
              <w:sz w:val="24"/>
              <w:szCs w:val="24"/>
            </w:rPr>
            <w:t>.</w:t>
          </w:r>
          <w:r w:rsidRPr="002D3468">
            <w:rPr>
              <w:sz w:val="24"/>
              <w:szCs w:val="24"/>
            </w:rPr>
            <w:t>……….…6</w:t>
          </w:r>
        </w:p>
        <w:p w14:paraId="2AFC0714" w14:textId="77777777" w:rsidR="00633273" w:rsidRPr="002D3468" w:rsidRDefault="00633273" w:rsidP="00633273">
          <w:pPr>
            <w:ind w:left="284" w:right="-177"/>
            <w:rPr>
              <w:sz w:val="24"/>
              <w:szCs w:val="24"/>
            </w:rPr>
          </w:pPr>
          <w:r w:rsidRPr="002D3468">
            <w:rPr>
              <w:b/>
              <w:sz w:val="24"/>
              <w:szCs w:val="24"/>
            </w:rPr>
            <w:t>4.3 Lodgement of Submissions</w:t>
          </w:r>
          <w:r w:rsidR="002D3468">
            <w:rPr>
              <w:sz w:val="24"/>
              <w:szCs w:val="24"/>
            </w:rPr>
            <w:t>……….</w:t>
          </w:r>
          <w:r w:rsidRPr="002D3468">
            <w:rPr>
              <w:sz w:val="24"/>
              <w:szCs w:val="24"/>
            </w:rPr>
            <w:t>………………………………………………………………………</w:t>
          </w:r>
          <w:r w:rsidR="00F90155" w:rsidRPr="002D3468">
            <w:rPr>
              <w:sz w:val="24"/>
              <w:szCs w:val="24"/>
            </w:rPr>
            <w:t>……….….</w:t>
          </w:r>
          <w:r w:rsidRPr="002D3468">
            <w:rPr>
              <w:sz w:val="24"/>
              <w:szCs w:val="24"/>
            </w:rPr>
            <w:t>….….8</w:t>
          </w:r>
        </w:p>
        <w:p w14:paraId="21A8483C" w14:textId="77777777" w:rsidR="00633273" w:rsidRPr="002D3468" w:rsidRDefault="00633273" w:rsidP="00633273">
          <w:pPr>
            <w:ind w:left="284" w:right="-177"/>
            <w:rPr>
              <w:b/>
              <w:sz w:val="24"/>
              <w:szCs w:val="24"/>
            </w:rPr>
          </w:pPr>
          <w:r w:rsidRPr="002D3468">
            <w:rPr>
              <w:b/>
              <w:sz w:val="24"/>
              <w:szCs w:val="24"/>
            </w:rPr>
            <w:t>4.4 Enquiries</w:t>
          </w:r>
          <w:r w:rsidR="002D3468">
            <w:rPr>
              <w:sz w:val="24"/>
              <w:szCs w:val="24"/>
            </w:rPr>
            <w:t>………</w:t>
          </w:r>
          <w:r w:rsidRPr="002D3468">
            <w:rPr>
              <w:sz w:val="24"/>
              <w:szCs w:val="24"/>
            </w:rPr>
            <w:t>……………………………………………………………………………………………</w:t>
          </w:r>
          <w:r w:rsidR="00F90155" w:rsidRPr="002D3468">
            <w:rPr>
              <w:sz w:val="24"/>
              <w:szCs w:val="24"/>
            </w:rPr>
            <w:t>………………..</w:t>
          </w:r>
          <w:r w:rsidRPr="002D3468">
            <w:rPr>
              <w:sz w:val="24"/>
              <w:szCs w:val="24"/>
            </w:rPr>
            <w:t>…….….8</w:t>
          </w:r>
        </w:p>
        <w:p w14:paraId="4FE7E197" w14:textId="77777777" w:rsidR="00633273" w:rsidRPr="002D3468" w:rsidRDefault="00633273" w:rsidP="00633273">
          <w:pPr>
            <w:ind w:left="284" w:right="-177"/>
            <w:rPr>
              <w:b/>
              <w:sz w:val="24"/>
              <w:szCs w:val="24"/>
            </w:rPr>
          </w:pPr>
          <w:r w:rsidRPr="002D3468">
            <w:rPr>
              <w:b/>
              <w:sz w:val="24"/>
              <w:szCs w:val="24"/>
            </w:rPr>
            <w:t>4.5</w:t>
          </w:r>
          <w:r w:rsidRPr="002D3468">
            <w:rPr>
              <w:b/>
              <w:sz w:val="24"/>
              <w:szCs w:val="24"/>
            </w:rPr>
            <w:tab/>
            <w:t>Negotiating with Preferred Proponent</w:t>
          </w:r>
          <w:r w:rsidR="002D3468">
            <w:rPr>
              <w:sz w:val="24"/>
              <w:szCs w:val="24"/>
            </w:rPr>
            <w:t>…………………………………………….</w:t>
          </w:r>
          <w:r w:rsidRPr="002D3468">
            <w:rPr>
              <w:sz w:val="24"/>
              <w:szCs w:val="24"/>
            </w:rPr>
            <w:t>…………</w:t>
          </w:r>
          <w:r w:rsidR="00F90155" w:rsidRPr="002D3468">
            <w:rPr>
              <w:sz w:val="24"/>
              <w:szCs w:val="24"/>
            </w:rPr>
            <w:t>…………</w:t>
          </w:r>
          <w:r w:rsidRPr="002D3468">
            <w:rPr>
              <w:sz w:val="24"/>
              <w:szCs w:val="24"/>
            </w:rPr>
            <w:t>…………….8</w:t>
          </w:r>
        </w:p>
        <w:p w14:paraId="0DC635C0" w14:textId="77777777" w:rsidR="00633273" w:rsidRPr="002D3468" w:rsidRDefault="00633273" w:rsidP="00633273">
          <w:pPr>
            <w:ind w:right="-177"/>
            <w:rPr>
              <w:b/>
              <w:sz w:val="24"/>
              <w:szCs w:val="24"/>
            </w:rPr>
          </w:pPr>
          <w:r w:rsidRPr="002D3468">
            <w:rPr>
              <w:b/>
              <w:sz w:val="24"/>
              <w:szCs w:val="24"/>
            </w:rPr>
            <w:t>5         Recommended Reading</w:t>
          </w:r>
          <w:r w:rsidR="00F90155" w:rsidRPr="002D3468">
            <w:rPr>
              <w:b/>
              <w:sz w:val="24"/>
              <w:szCs w:val="24"/>
            </w:rPr>
            <w:t>…</w:t>
          </w:r>
          <w:r w:rsidR="00F90155" w:rsidRPr="002D3468">
            <w:rPr>
              <w:sz w:val="24"/>
              <w:szCs w:val="24"/>
            </w:rPr>
            <w:t>…………………………………………</w:t>
          </w:r>
          <w:r w:rsidR="002D3468">
            <w:rPr>
              <w:sz w:val="24"/>
              <w:szCs w:val="24"/>
            </w:rPr>
            <w:t>………..</w:t>
          </w:r>
          <w:r w:rsidR="00F90155" w:rsidRPr="002D3468">
            <w:rPr>
              <w:sz w:val="24"/>
              <w:szCs w:val="24"/>
            </w:rPr>
            <w:t>………………………………………………….8</w:t>
          </w:r>
        </w:p>
        <w:p w14:paraId="0808BCB4" w14:textId="4821E06A" w:rsidR="00AE488B" w:rsidRPr="002D3468" w:rsidRDefault="00000000" w:rsidP="00633273">
          <w:pPr>
            <w:pStyle w:val="TOC1"/>
            <w:rPr>
              <w:noProof/>
              <w:sz w:val="24"/>
              <w:szCs w:val="24"/>
            </w:rPr>
          </w:pPr>
          <w:hyperlink w:anchor="_Toc119063457" w:history="1">
            <w:r w:rsidR="00AE488B" w:rsidRPr="002D3468">
              <w:rPr>
                <w:rStyle w:val="Hyperlink"/>
                <w:rFonts w:eastAsiaTheme="majorEastAsia" w:cstheme="majorBidi"/>
                <w:b/>
                <w:noProof/>
                <w:sz w:val="24"/>
                <w:szCs w:val="24"/>
              </w:rPr>
              <w:t xml:space="preserve">Annexure </w:t>
            </w:r>
            <w:r w:rsidR="00633273" w:rsidRPr="002D3468">
              <w:rPr>
                <w:rStyle w:val="Hyperlink"/>
                <w:rFonts w:eastAsiaTheme="majorEastAsia" w:cstheme="majorBidi"/>
                <w:b/>
                <w:noProof/>
                <w:sz w:val="24"/>
                <w:szCs w:val="24"/>
              </w:rPr>
              <w:t>1</w:t>
            </w:r>
            <w:r w:rsidR="00AE488B" w:rsidRPr="002D3468">
              <w:rPr>
                <w:rStyle w:val="Hyperlink"/>
                <w:rFonts w:eastAsiaTheme="majorEastAsia" w:cstheme="majorBidi"/>
                <w:b/>
                <w:noProof/>
                <w:sz w:val="24"/>
                <w:szCs w:val="24"/>
              </w:rPr>
              <w:t>: Proponents Details</w:t>
            </w:r>
            <w:r w:rsidR="00AE488B" w:rsidRPr="002D3468">
              <w:rPr>
                <w:noProof/>
                <w:webHidden/>
                <w:sz w:val="24"/>
                <w:szCs w:val="24"/>
              </w:rPr>
              <w:tab/>
            </w:r>
            <w:r w:rsidR="00AE488B" w:rsidRPr="002D3468">
              <w:rPr>
                <w:noProof/>
                <w:webHidden/>
                <w:sz w:val="24"/>
                <w:szCs w:val="24"/>
              </w:rPr>
              <w:fldChar w:fldCharType="begin"/>
            </w:r>
            <w:r w:rsidR="00AE488B" w:rsidRPr="002D3468">
              <w:rPr>
                <w:noProof/>
                <w:webHidden/>
                <w:sz w:val="24"/>
                <w:szCs w:val="24"/>
              </w:rPr>
              <w:instrText xml:space="preserve"> PAGEREF _Toc119063457 \h </w:instrText>
            </w:r>
            <w:r w:rsidR="00AE488B" w:rsidRPr="002D3468">
              <w:rPr>
                <w:noProof/>
                <w:webHidden/>
                <w:sz w:val="24"/>
                <w:szCs w:val="24"/>
              </w:rPr>
            </w:r>
            <w:r w:rsidR="00AE488B" w:rsidRPr="002D3468">
              <w:rPr>
                <w:noProof/>
                <w:webHidden/>
                <w:sz w:val="24"/>
                <w:szCs w:val="24"/>
              </w:rPr>
              <w:fldChar w:fldCharType="separate"/>
            </w:r>
            <w:r w:rsidR="0081532B">
              <w:rPr>
                <w:noProof/>
                <w:webHidden/>
                <w:sz w:val="24"/>
                <w:szCs w:val="24"/>
              </w:rPr>
              <w:t>9</w:t>
            </w:r>
            <w:r w:rsidR="00AE488B" w:rsidRPr="002D3468">
              <w:rPr>
                <w:noProof/>
                <w:webHidden/>
                <w:sz w:val="24"/>
                <w:szCs w:val="24"/>
              </w:rPr>
              <w:fldChar w:fldCharType="end"/>
            </w:r>
          </w:hyperlink>
        </w:p>
        <w:p w14:paraId="523BF079" w14:textId="7DFDED68" w:rsidR="00AE488B" w:rsidRPr="002D3468" w:rsidRDefault="00000000" w:rsidP="00633273">
          <w:pPr>
            <w:pStyle w:val="TOC1"/>
            <w:rPr>
              <w:noProof/>
              <w:sz w:val="24"/>
              <w:szCs w:val="24"/>
            </w:rPr>
          </w:pPr>
          <w:hyperlink w:anchor="_Toc119063458" w:history="1">
            <w:r w:rsidR="00AE488B" w:rsidRPr="002D3468">
              <w:rPr>
                <w:rStyle w:val="Hyperlink"/>
                <w:rFonts w:eastAsiaTheme="majorEastAsia" w:cstheme="majorBidi"/>
                <w:b/>
                <w:noProof/>
                <w:sz w:val="24"/>
                <w:szCs w:val="24"/>
              </w:rPr>
              <w:t>Appendix A</w:t>
            </w:r>
            <w:r w:rsidR="00633273" w:rsidRPr="002D3468">
              <w:rPr>
                <w:rStyle w:val="Hyperlink"/>
                <w:rFonts w:eastAsiaTheme="majorEastAsia" w:cstheme="majorBidi"/>
                <w:b/>
                <w:noProof/>
                <w:sz w:val="24"/>
                <w:szCs w:val="24"/>
              </w:rPr>
              <w:t xml:space="preserve">: </w:t>
            </w:r>
            <w:r w:rsidR="00AE488B" w:rsidRPr="002D3468">
              <w:rPr>
                <w:rStyle w:val="Hyperlink"/>
                <w:rFonts w:eastAsiaTheme="majorEastAsia" w:cstheme="majorBidi"/>
                <w:b/>
                <w:noProof/>
                <w:sz w:val="24"/>
                <w:szCs w:val="24"/>
              </w:rPr>
              <w:t>General Conditions for Expression of Interest</w:t>
            </w:r>
            <w:r w:rsidR="00AE488B" w:rsidRPr="002D3468">
              <w:rPr>
                <w:noProof/>
                <w:webHidden/>
                <w:sz w:val="24"/>
                <w:szCs w:val="24"/>
              </w:rPr>
              <w:tab/>
            </w:r>
            <w:r w:rsidR="00AE488B" w:rsidRPr="002D3468">
              <w:rPr>
                <w:noProof/>
                <w:webHidden/>
                <w:sz w:val="24"/>
                <w:szCs w:val="24"/>
              </w:rPr>
              <w:fldChar w:fldCharType="begin"/>
            </w:r>
            <w:r w:rsidR="00AE488B" w:rsidRPr="002D3468">
              <w:rPr>
                <w:noProof/>
                <w:webHidden/>
                <w:sz w:val="24"/>
                <w:szCs w:val="24"/>
              </w:rPr>
              <w:instrText xml:space="preserve"> PAGEREF _Toc119063458 \h </w:instrText>
            </w:r>
            <w:r w:rsidR="00AE488B" w:rsidRPr="002D3468">
              <w:rPr>
                <w:noProof/>
                <w:webHidden/>
                <w:sz w:val="24"/>
                <w:szCs w:val="24"/>
              </w:rPr>
            </w:r>
            <w:r w:rsidR="00AE488B" w:rsidRPr="002D3468">
              <w:rPr>
                <w:noProof/>
                <w:webHidden/>
                <w:sz w:val="24"/>
                <w:szCs w:val="24"/>
              </w:rPr>
              <w:fldChar w:fldCharType="separate"/>
            </w:r>
            <w:r w:rsidR="0081532B">
              <w:rPr>
                <w:noProof/>
                <w:webHidden/>
                <w:sz w:val="24"/>
                <w:szCs w:val="24"/>
              </w:rPr>
              <w:t>11</w:t>
            </w:r>
            <w:r w:rsidR="00AE488B" w:rsidRPr="002D3468">
              <w:rPr>
                <w:noProof/>
                <w:webHidden/>
                <w:sz w:val="24"/>
                <w:szCs w:val="24"/>
              </w:rPr>
              <w:fldChar w:fldCharType="end"/>
            </w:r>
          </w:hyperlink>
        </w:p>
        <w:p w14:paraId="60853CCE" w14:textId="67394BAD" w:rsidR="00AE488B" w:rsidRPr="002D3468" w:rsidRDefault="00000000" w:rsidP="00633273">
          <w:pPr>
            <w:pStyle w:val="TOC1"/>
            <w:rPr>
              <w:noProof/>
              <w:sz w:val="24"/>
              <w:szCs w:val="24"/>
            </w:rPr>
          </w:pPr>
          <w:hyperlink w:anchor="_Toc119063459" w:history="1">
            <w:r w:rsidR="00AE488B" w:rsidRPr="002D3468">
              <w:rPr>
                <w:rStyle w:val="Hyperlink"/>
                <w:rFonts w:eastAsiaTheme="majorEastAsia" w:cstheme="majorBidi"/>
                <w:b/>
                <w:noProof/>
                <w:sz w:val="24"/>
                <w:szCs w:val="24"/>
              </w:rPr>
              <w:t>Appendix B</w:t>
            </w:r>
            <w:r w:rsidR="00633273" w:rsidRPr="002D3468">
              <w:rPr>
                <w:rStyle w:val="Hyperlink"/>
                <w:rFonts w:eastAsiaTheme="majorEastAsia" w:cstheme="majorBidi"/>
                <w:b/>
                <w:noProof/>
                <w:sz w:val="24"/>
                <w:szCs w:val="24"/>
              </w:rPr>
              <w:t xml:space="preserve">: </w:t>
            </w:r>
            <w:r w:rsidR="00AE488B" w:rsidRPr="002D3468">
              <w:rPr>
                <w:rStyle w:val="Hyperlink"/>
                <w:rFonts w:eastAsiaTheme="majorEastAsia" w:cstheme="majorBidi"/>
                <w:b/>
                <w:noProof/>
                <w:sz w:val="24"/>
                <w:szCs w:val="24"/>
              </w:rPr>
              <w:t>Site Plans of Bridgetown Leisure Centre</w:t>
            </w:r>
            <w:r w:rsidR="00AE488B" w:rsidRPr="002D3468">
              <w:rPr>
                <w:noProof/>
                <w:webHidden/>
                <w:sz w:val="24"/>
                <w:szCs w:val="24"/>
              </w:rPr>
              <w:tab/>
            </w:r>
            <w:r w:rsidR="00AE488B" w:rsidRPr="002D3468">
              <w:rPr>
                <w:noProof/>
                <w:webHidden/>
                <w:sz w:val="24"/>
                <w:szCs w:val="24"/>
              </w:rPr>
              <w:fldChar w:fldCharType="begin"/>
            </w:r>
            <w:r w:rsidR="00AE488B" w:rsidRPr="002D3468">
              <w:rPr>
                <w:noProof/>
                <w:webHidden/>
                <w:sz w:val="24"/>
                <w:szCs w:val="24"/>
              </w:rPr>
              <w:instrText xml:space="preserve"> PAGEREF _Toc119063459 \h </w:instrText>
            </w:r>
            <w:r w:rsidR="00AE488B" w:rsidRPr="002D3468">
              <w:rPr>
                <w:noProof/>
                <w:webHidden/>
                <w:sz w:val="24"/>
                <w:szCs w:val="24"/>
              </w:rPr>
            </w:r>
            <w:r w:rsidR="00AE488B" w:rsidRPr="002D3468">
              <w:rPr>
                <w:noProof/>
                <w:webHidden/>
                <w:sz w:val="24"/>
                <w:szCs w:val="24"/>
              </w:rPr>
              <w:fldChar w:fldCharType="separate"/>
            </w:r>
            <w:r w:rsidR="0081532B">
              <w:rPr>
                <w:noProof/>
                <w:webHidden/>
                <w:sz w:val="24"/>
                <w:szCs w:val="24"/>
              </w:rPr>
              <w:t>13</w:t>
            </w:r>
            <w:r w:rsidR="00AE488B" w:rsidRPr="002D3468">
              <w:rPr>
                <w:noProof/>
                <w:webHidden/>
                <w:sz w:val="24"/>
                <w:szCs w:val="24"/>
              </w:rPr>
              <w:fldChar w:fldCharType="end"/>
            </w:r>
          </w:hyperlink>
        </w:p>
        <w:p w14:paraId="727A856C" w14:textId="77777777" w:rsidR="00672D5D" w:rsidRPr="00672D5D" w:rsidRDefault="00672D5D" w:rsidP="00672D5D">
          <w:pPr>
            <w:rPr>
              <w:b/>
              <w:bCs/>
              <w:noProof/>
              <w:sz w:val="24"/>
            </w:rPr>
          </w:pPr>
          <w:r w:rsidRPr="002D3468">
            <w:rPr>
              <w:b/>
              <w:bCs/>
              <w:noProof/>
              <w:sz w:val="24"/>
              <w:szCs w:val="24"/>
            </w:rPr>
            <w:fldChar w:fldCharType="end"/>
          </w:r>
        </w:p>
      </w:sdtContent>
    </w:sdt>
    <w:p w14:paraId="615D7139" w14:textId="77777777" w:rsidR="00BF7656" w:rsidRDefault="00BF7656" w:rsidP="00BF7656"/>
    <w:p w14:paraId="58CD949C" w14:textId="77777777" w:rsidR="00BF7656" w:rsidRDefault="00BF7656" w:rsidP="00BF7656"/>
    <w:p w14:paraId="61CB1D01" w14:textId="77777777" w:rsidR="00BF7656" w:rsidRDefault="00BF7656" w:rsidP="00BF7656"/>
    <w:p w14:paraId="4824A4A0" w14:textId="77777777" w:rsidR="002D3468" w:rsidRDefault="002D3468">
      <w:pPr>
        <w:rPr>
          <w:rFonts w:asciiTheme="majorHAnsi" w:eastAsiaTheme="majorEastAsia" w:hAnsiTheme="majorHAnsi" w:cstheme="majorBidi"/>
          <w:b/>
          <w:color w:val="ED7D31" w:themeColor="accent2"/>
          <w:sz w:val="24"/>
          <w:szCs w:val="32"/>
        </w:rPr>
      </w:pPr>
      <w:bookmarkStart w:id="0" w:name="_Toc119063443"/>
      <w:r>
        <w:rPr>
          <w:b/>
          <w:color w:val="ED7D31" w:themeColor="accent2"/>
          <w:sz w:val="24"/>
        </w:rPr>
        <w:br w:type="page"/>
      </w:r>
    </w:p>
    <w:p w14:paraId="40CC723B" w14:textId="77777777" w:rsidR="00BF7656" w:rsidRPr="007B7862" w:rsidRDefault="00BF7656" w:rsidP="00BF7656">
      <w:pPr>
        <w:pStyle w:val="Heading1"/>
        <w:numPr>
          <w:ilvl w:val="0"/>
          <w:numId w:val="3"/>
        </w:numPr>
        <w:rPr>
          <w:b/>
          <w:color w:val="ED7D31" w:themeColor="accent2"/>
          <w:sz w:val="24"/>
        </w:rPr>
      </w:pPr>
      <w:r w:rsidRPr="007B7862">
        <w:rPr>
          <w:b/>
          <w:color w:val="ED7D31" w:themeColor="accent2"/>
          <w:sz w:val="24"/>
        </w:rPr>
        <w:lastRenderedPageBreak/>
        <w:t>Introduction</w:t>
      </w:r>
      <w:bookmarkEnd w:id="0"/>
    </w:p>
    <w:p w14:paraId="7E470EAE" w14:textId="77777777" w:rsidR="00CB4F36" w:rsidRPr="00CB4F36" w:rsidRDefault="00CB4F36" w:rsidP="00EF697B">
      <w:pPr>
        <w:jc w:val="both"/>
        <w:rPr>
          <w:sz w:val="24"/>
          <w:szCs w:val="24"/>
        </w:rPr>
      </w:pPr>
      <w:r w:rsidRPr="00CB4F36">
        <w:rPr>
          <w:sz w:val="24"/>
          <w:szCs w:val="24"/>
        </w:rPr>
        <w:t xml:space="preserve">The Shire of Bridgetown-Greenbushes is calling for Expressions of Interest (EoI) from interested parties to establish and operate a </w:t>
      </w:r>
      <w:r w:rsidR="00D64B8D">
        <w:rPr>
          <w:sz w:val="24"/>
          <w:szCs w:val="24"/>
        </w:rPr>
        <w:t>commercial</w:t>
      </w:r>
      <w:r w:rsidRPr="00CB4F36">
        <w:rPr>
          <w:sz w:val="24"/>
          <w:szCs w:val="24"/>
        </w:rPr>
        <w:t xml:space="preserve"> </w:t>
      </w:r>
      <w:r>
        <w:rPr>
          <w:sz w:val="24"/>
          <w:szCs w:val="24"/>
        </w:rPr>
        <w:t xml:space="preserve">Café </w:t>
      </w:r>
      <w:r w:rsidRPr="00CB4F36">
        <w:rPr>
          <w:sz w:val="24"/>
          <w:szCs w:val="24"/>
        </w:rPr>
        <w:t>within the premises of the Bridgetown</w:t>
      </w:r>
      <w:r>
        <w:rPr>
          <w:sz w:val="24"/>
          <w:szCs w:val="24"/>
        </w:rPr>
        <w:t xml:space="preserve"> Leisure Centre (BLC),</w:t>
      </w:r>
      <w:r w:rsidRPr="00CB4F36">
        <w:t xml:space="preserve"> </w:t>
      </w:r>
      <w:r w:rsidRPr="00CB4F36">
        <w:rPr>
          <w:sz w:val="24"/>
          <w:szCs w:val="24"/>
        </w:rPr>
        <w:t xml:space="preserve">located </w:t>
      </w:r>
      <w:r w:rsidR="00255C18">
        <w:rPr>
          <w:sz w:val="24"/>
          <w:szCs w:val="24"/>
        </w:rPr>
        <w:t xml:space="preserve">in </w:t>
      </w:r>
      <w:r w:rsidRPr="00CB4F36">
        <w:rPr>
          <w:sz w:val="24"/>
          <w:szCs w:val="24"/>
        </w:rPr>
        <w:t xml:space="preserve">Bridgetown WA 6255.  </w:t>
      </w:r>
    </w:p>
    <w:p w14:paraId="070B33D5" w14:textId="77777777" w:rsidR="00CB4F36" w:rsidRPr="00CB4F36" w:rsidRDefault="00CB4F36" w:rsidP="00EF697B">
      <w:pPr>
        <w:jc w:val="both"/>
        <w:rPr>
          <w:sz w:val="24"/>
          <w:szCs w:val="24"/>
        </w:rPr>
      </w:pPr>
      <w:r w:rsidRPr="00CB4F36">
        <w:rPr>
          <w:sz w:val="24"/>
          <w:szCs w:val="24"/>
        </w:rPr>
        <w:t xml:space="preserve">The Shire seeks to attract a commercial operator to activate this Shire </w:t>
      </w:r>
      <w:r w:rsidR="00D64B8D">
        <w:rPr>
          <w:sz w:val="24"/>
          <w:szCs w:val="24"/>
        </w:rPr>
        <w:t xml:space="preserve">shared </w:t>
      </w:r>
      <w:r w:rsidRPr="00CB4F36">
        <w:rPr>
          <w:sz w:val="24"/>
          <w:szCs w:val="24"/>
        </w:rPr>
        <w:t xml:space="preserve">leased property to provide an exciting new </w:t>
      </w:r>
      <w:r>
        <w:rPr>
          <w:sz w:val="24"/>
          <w:szCs w:val="24"/>
        </w:rPr>
        <w:t xml:space="preserve">food and beverage </w:t>
      </w:r>
      <w:r w:rsidRPr="00CB4F36">
        <w:rPr>
          <w:sz w:val="24"/>
          <w:szCs w:val="24"/>
        </w:rPr>
        <w:t xml:space="preserve">business venture to be enjoyed by the local community and </w:t>
      </w:r>
      <w:r>
        <w:rPr>
          <w:sz w:val="24"/>
          <w:szCs w:val="24"/>
        </w:rPr>
        <w:t>patrons of the BLC</w:t>
      </w:r>
      <w:r w:rsidRPr="00CB4F36">
        <w:rPr>
          <w:sz w:val="24"/>
          <w:szCs w:val="24"/>
        </w:rPr>
        <w:t>.</w:t>
      </w:r>
    </w:p>
    <w:p w14:paraId="53D0275A" w14:textId="77777777" w:rsidR="00CB4F36" w:rsidRPr="00CB4F36" w:rsidRDefault="00CB4F36" w:rsidP="00EF697B">
      <w:pPr>
        <w:jc w:val="both"/>
        <w:rPr>
          <w:sz w:val="24"/>
          <w:szCs w:val="24"/>
        </w:rPr>
      </w:pPr>
      <w:r>
        <w:rPr>
          <w:sz w:val="24"/>
          <w:szCs w:val="24"/>
        </w:rPr>
        <w:t>This EoI invites Proponents</w:t>
      </w:r>
      <w:r w:rsidRPr="00CB4F36">
        <w:rPr>
          <w:sz w:val="24"/>
          <w:szCs w:val="24"/>
        </w:rPr>
        <w:t xml:space="preserve"> to submit proposals consistent with the </w:t>
      </w:r>
      <w:r>
        <w:rPr>
          <w:sz w:val="24"/>
          <w:szCs w:val="24"/>
        </w:rPr>
        <w:t>services requested in this E</w:t>
      </w:r>
      <w:r w:rsidR="004F340A">
        <w:rPr>
          <w:sz w:val="24"/>
          <w:szCs w:val="24"/>
        </w:rPr>
        <w:t xml:space="preserve">oI </w:t>
      </w:r>
      <w:r w:rsidRPr="00CB4F36">
        <w:rPr>
          <w:sz w:val="24"/>
          <w:szCs w:val="24"/>
        </w:rPr>
        <w:t xml:space="preserve">for a commercially viable business operation that will support the </w:t>
      </w:r>
      <w:r w:rsidR="004F340A">
        <w:rPr>
          <w:sz w:val="24"/>
          <w:szCs w:val="24"/>
        </w:rPr>
        <w:t>BLC A</w:t>
      </w:r>
      <w:r w:rsidRPr="00CB4F36">
        <w:rPr>
          <w:sz w:val="24"/>
          <w:szCs w:val="24"/>
        </w:rPr>
        <w:t>ctivation</w:t>
      </w:r>
      <w:r w:rsidR="004F340A">
        <w:rPr>
          <w:sz w:val="24"/>
          <w:szCs w:val="24"/>
        </w:rPr>
        <w:t xml:space="preserve"> Plan.</w:t>
      </w:r>
    </w:p>
    <w:p w14:paraId="738291A4" w14:textId="77777777" w:rsidR="00CB4F36" w:rsidRPr="00CB4F36" w:rsidRDefault="00CB4F36" w:rsidP="00EF697B">
      <w:pPr>
        <w:jc w:val="both"/>
        <w:rPr>
          <w:sz w:val="24"/>
          <w:szCs w:val="24"/>
        </w:rPr>
      </w:pPr>
      <w:r w:rsidRPr="00CB4F36">
        <w:rPr>
          <w:sz w:val="24"/>
          <w:szCs w:val="24"/>
        </w:rPr>
        <w:t>Submitted proposals will include information relating to the business offering, financial operating statements or modelling, relevant experience and operational capacity to deliver the Shire of Bridgetown-Greenbushes objectives.</w:t>
      </w:r>
    </w:p>
    <w:p w14:paraId="731A3AA2" w14:textId="4B1E5652" w:rsidR="004F340A" w:rsidRDefault="004F340A" w:rsidP="00EF697B">
      <w:pPr>
        <w:jc w:val="both"/>
        <w:rPr>
          <w:sz w:val="24"/>
          <w:szCs w:val="24"/>
        </w:rPr>
      </w:pPr>
      <w:r w:rsidRPr="004F340A">
        <w:rPr>
          <w:sz w:val="24"/>
          <w:szCs w:val="24"/>
        </w:rPr>
        <w:t>The Operator will be required</w:t>
      </w:r>
      <w:r w:rsidR="009361F4">
        <w:rPr>
          <w:sz w:val="24"/>
          <w:szCs w:val="24"/>
        </w:rPr>
        <w:t xml:space="preserve"> to negotiate Shire staff access into the café </w:t>
      </w:r>
      <w:r w:rsidRPr="004F340A">
        <w:rPr>
          <w:sz w:val="24"/>
          <w:szCs w:val="24"/>
        </w:rPr>
        <w:t>with the Shire</w:t>
      </w:r>
      <w:r>
        <w:rPr>
          <w:sz w:val="24"/>
          <w:szCs w:val="24"/>
        </w:rPr>
        <w:t xml:space="preserve"> for use of Shire owned equipment</w:t>
      </w:r>
      <w:r w:rsidR="009361F4">
        <w:rPr>
          <w:sz w:val="24"/>
          <w:szCs w:val="24"/>
        </w:rPr>
        <w:t xml:space="preserve"> and facilities (sink and refridgorator)</w:t>
      </w:r>
      <w:r w:rsidRPr="004F340A">
        <w:rPr>
          <w:sz w:val="24"/>
          <w:szCs w:val="24"/>
        </w:rPr>
        <w:t>.</w:t>
      </w:r>
      <w:r>
        <w:rPr>
          <w:sz w:val="24"/>
          <w:szCs w:val="24"/>
        </w:rPr>
        <w:t xml:space="preserve"> </w:t>
      </w:r>
    </w:p>
    <w:p w14:paraId="50485502" w14:textId="77777777" w:rsidR="00CB4F36" w:rsidRPr="00CB4F36" w:rsidRDefault="004F340A" w:rsidP="00EF697B">
      <w:pPr>
        <w:jc w:val="both"/>
        <w:rPr>
          <w:sz w:val="24"/>
          <w:szCs w:val="24"/>
        </w:rPr>
      </w:pPr>
      <w:r w:rsidRPr="004F340A">
        <w:rPr>
          <w:sz w:val="24"/>
          <w:szCs w:val="24"/>
        </w:rPr>
        <w:t xml:space="preserve">A commercial lease </w:t>
      </w:r>
      <w:r w:rsidR="00CB4F36" w:rsidRPr="00CB4F36">
        <w:rPr>
          <w:sz w:val="24"/>
          <w:szCs w:val="24"/>
        </w:rPr>
        <w:t xml:space="preserve">may be offered to a successful proponent on terms and conditions negotiated by the </w:t>
      </w:r>
      <w:r w:rsidR="00A13857">
        <w:rPr>
          <w:sz w:val="24"/>
          <w:szCs w:val="24"/>
        </w:rPr>
        <w:t xml:space="preserve">CEO of the </w:t>
      </w:r>
      <w:r w:rsidR="00CB4F36" w:rsidRPr="00CB4F36">
        <w:rPr>
          <w:sz w:val="24"/>
          <w:szCs w:val="24"/>
        </w:rPr>
        <w:t>Shire of Bridgetown-Greenbushes through a commercial process, however the Shire is not obliged to enter into a lease with any party and may choose not to proceed with the EoI if there are no suitable responses received.</w:t>
      </w:r>
    </w:p>
    <w:p w14:paraId="01F206D2" w14:textId="77777777" w:rsidR="00CB4F36" w:rsidRPr="007B7862" w:rsidRDefault="00CB4F36" w:rsidP="00EF697B">
      <w:pPr>
        <w:pStyle w:val="Heading2"/>
        <w:numPr>
          <w:ilvl w:val="1"/>
          <w:numId w:val="3"/>
        </w:numPr>
        <w:jc w:val="both"/>
        <w:rPr>
          <w:b/>
          <w:color w:val="ED7D31" w:themeColor="accent2"/>
          <w:sz w:val="24"/>
        </w:rPr>
      </w:pPr>
      <w:bookmarkStart w:id="1" w:name="_Toc119063444"/>
      <w:r w:rsidRPr="007B7862">
        <w:rPr>
          <w:b/>
          <w:color w:val="ED7D31" w:themeColor="accent2"/>
          <w:sz w:val="24"/>
        </w:rPr>
        <w:t>Bridgetown</w:t>
      </w:r>
      <w:bookmarkEnd w:id="1"/>
    </w:p>
    <w:p w14:paraId="3CFC58A4" w14:textId="77777777" w:rsidR="00255C18" w:rsidRDefault="00CB4F36" w:rsidP="00EF697B">
      <w:pPr>
        <w:jc w:val="both"/>
        <w:rPr>
          <w:sz w:val="24"/>
          <w:szCs w:val="24"/>
        </w:rPr>
      </w:pPr>
      <w:r w:rsidRPr="00CB4F36">
        <w:rPr>
          <w:sz w:val="24"/>
          <w:szCs w:val="24"/>
        </w:rPr>
        <w:t>Bridgetown is located approximately 260</w:t>
      </w:r>
      <w:r>
        <w:rPr>
          <w:sz w:val="24"/>
          <w:szCs w:val="24"/>
        </w:rPr>
        <w:t xml:space="preserve"> </w:t>
      </w:r>
      <w:r w:rsidRPr="00CB4F36">
        <w:rPr>
          <w:sz w:val="24"/>
          <w:szCs w:val="24"/>
        </w:rPr>
        <w:t xml:space="preserve">km south of Perth within the South West region of Western Australia.  Bridgetown is situated inland from the coast in Australia's South West tourist region. </w:t>
      </w:r>
    </w:p>
    <w:p w14:paraId="37E167D1" w14:textId="5FABEFCC" w:rsidR="00CB4F36" w:rsidRPr="00CB4F36" w:rsidRDefault="00CB4F36" w:rsidP="00EF697B">
      <w:pPr>
        <w:jc w:val="both"/>
        <w:rPr>
          <w:sz w:val="24"/>
          <w:szCs w:val="24"/>
        </w:rPr>
      </w:pPr>
      <w:r w:rsidRPr="009429A8">
        <w:rPr>
          <w:sz w:val="24"/>
          <w:szCs w:val="24"/>
        </w:rPr>
        <w:t>Bridgetown is in the centre of the Blackwood River Valley</w:t>
      </w:r>
      <w:r w:rsidR="00D64B8D">
        <w:rPr>
          <w:sz w:val="24"/>
          <w:szCs w:val="24"/>
        </w:rPr>
        <w:t>,</w:t>
      </w:r>
      <w:r w:rsidRPr="009429A8">
        <w:rPr>
          <w:sz w:val="24"/>
          <w:szCs w:val="24"/>
        </w:rPr>
        <w:t xml:space="preserve"> w</w:t>
      </w:r>
      <w:r w:rsidRPr="00CB4F36">
        <w:rPr>
          <w:sz w:val="24"/>
          <w:szCs w:val="24"/>
        </w:rPr>
        <w:t>hich surrounds the town and undulates to the southern coastline. Bridgetown is one of</w:t>
      </w:r>
      <w:r w:rsidR="00255C18">
        <w:rPr>
          <w:sz w:val="24"/>
          <w:szCs w:val="24"/>
        </w:rPr>
        <w:t xml:space="preserve"> the large</w:t>
      </w:r>
      <w:r w:rsidR="00CD1CE6">
        <w:rPr>
          <w:sz w:val="24"/>
          <w:szCs w:val="24"/>
        </w:rPr>
        <w:t>r</w:t>
      </w:r>
      <w:r w:rsidR="00255C18">
        <w:rPr>
          <w:sz w:val="24"/>
          <w:szCs w:val="24"/>
        </w:rPr>
        <w:t xml:space="preserve"> towns in the area and </w:t>
      </w:r>
      <w:r w:rsidRPr="00CB4F36">
        <w:rPr>
          <w:sz w:val="24"/>
          <w:szCs w:val="24"/>
        </w:rPr>
        <w:t xml:space="preserve">boasts green rolling hills, </w:t>
      </w:r>
      <w:r w:rsidR="005E1879">
        <w:rPr>
          <w:sz w:val="24"/>
          <w:szCs w:val="24"/>
        </w:rPr>
        <w:t xml:space="preserve">the </w:t>
      </w:r>
      <w:r w:rsidRPr="00CB4F36">
        <w:rPr>
          <w:sz w:val="24"/>
          <w:szCs w:val="24"/>
        </w:rPr>
        <w:t xml:space="preserve">stunning Blackwood River, farmlands and forests. Bridgetown has a Mediterranean style climate with mild summers and cold winters. Rainfall is plentiful during winter with crisp mornings and the occasional frost which provides the ideal climate for growing fruit such as apples, stone fruit and cherries. It is also the perfect climate for farming sheep, beef and dairy production. </w:t>
      </w:r>
    </w:p>
    <w:p w14:paraId="5D589E68" w14:textId="77C3BC3F" w:rsidR="00BF7656" w:rsidRDefault="00CB4F36" w:rsidP="00EF697B">
      <w:pPr>
        <w:jc w:val="both"/>
        <w:rPr>
          <w:sz w:val="24"/>
          <w:szCs w:val="24"/>
        </w:rPr>
      </w:pPr>
      <w:r w:rsidRPr="00CB4F36">
        <w:rPr>
          <w:sz w:val="24"/>
          <w:szCs w:val="24"/>
        </w:rPr>
        <w:t>The area features a dynamic and thriving arts community and a range of wineries</w:t>
      </w:r>
      <w:r w:rsidR="00CD1CE6">
        <w:rPr>
          <w:sz w:val="24"/>
          <w:szCs w:val="24"/>
        </w:rPr>
        <w:t xml:space="preserve">, </w:t>
      </w:r>
      <w:r w:rsidRPr="00CB4F36">
        <w:rPr>
          <w:sz w:val="24"/>
          <w:szCs w:val="24"/>
        </w:rPr>
        <w:t>and restaurants. Other attractions include parks, bush walking trails, pubs and a micro-brewery. The region enjoys the produce from a strong sector of regenerative and sustainable primary producers offering gourmet food - from paddock to plate, fine wineries and unique retail establishments.</w:t>
      </w:r>
    </w:p>
    <w:p w14:paraId="2BC1E1AF" w14:textId="77777777" w:rsidR="00255C18" w:rsidRPr="00CB4F36" w:rsidRDefault="00255C18" w:rsidP="00EF697B">
      <w:pPr>
        <w:jc w:val="both"/>
        <w:rPr>
          <w:sz w:val="24"/>
          <w:szCs w:val="24"/>
        </w:rPr>
      </w:pPr>
      <w:r w:rsidRPr="00255C18">
        <w:rPr>
          <w:sz w:val="24"/>
          <w:szCs w:val="24"/>
        </w:rPr>
        <w:t>As of the 2021 census the Shire of Bridgetown-Greenbushes has a population of approximately 5,200 residents.</w:t>
      </w:r>
      <w:r>
        <w:rPr>
          <w:sz w:val="24"/>
          <w:szCs w:val="24"/>
        </w:rPr>
        <w:t xml:space="preserve"> </w:t>
      </w:r>
      <w:r w:rsidRPr="00255C18">
        <w:rPr>
          <w:sz w:val="24"/>
          <w:szCs w:val="24"/>
        </w:rPr>
        <w:t xml:space="preserve">It is forecasted that the population will </w:t>
      </w:r>
      <w:r>
        <w:rPr>
          <w:sz w:val="24"/>
          <w:szCs w:val="24"/>
        </w:rPr>
        <w:t xml:space="preserve">continue to </w:t>
      </w:r>
      <w:r w:rsidRPr="00255C18">
        <w:rPr>
          <w:sz w:val="24"/>
          <w:szCs w:val="24"/>
        </w:rPr>
        <w:t>increase</w:t>
      </w:r>
      <w:r>
        <w:rPr>
          <w:sz w:val="24"/>
          <w:szCs w:val="24"/>
        </w:rPr>
        <w:t xml:space="preserve"> over the next decade, including future employees of the Talison Mine expansion.</w:t>
      </w:r>
    </w:p>
    <w:p w14:paraId="47FBD19D" w14:textId="77777777" w:rsidR="00BF7656" w:rsidRPr="007B7862" w:rsidRDefault="004F340A" w:rsidP="00EF697B">
      <w:pPr>
        <w:pStyle w:val="Heading2"/>
        <w:numPr>
          <w:ilvl w:val="0"/>
          <w:numId w:val="3"/>
        </w:numPr>
        <w:jc w:val="both"/>
        <w:rPr>
          <w:rFonts w:asciiTheme="minorHAnsi" w:hAnsiTheme="minorHAnsi"/>
          <w:b/>
          <w:color w:val="ED7D31" w:themeColor="accent2"/>
          <w:sz w:val="24"/>
        </w:rPr>
      </w:pPr>
      <w:bookmarkStart w:id="2" w:name="_Toc119063445"/>
      <w:r w:rsidRPr="007B7862">
        <w:rPr>
          <w:rFonts w:asciiTheme="minorHAnsi" w:hAnsiTheme="minorHAnsi"/>
          <w:b/>
          <w:color w:val="ED7D31" w:themeColor="accent2"/>
          <w:sz w:val="24"/>
        </w:rPr>
        <w:t>The Bridgetown Leisure Centre</w:t>
      </w:r>
      <w:bookmarkEnd w:id="2"/>
    </w:p>
    <w:p w14:paraId="22A5421D" w14:textId="77777777" w:rsidR="004F340A" w:rsidRPr="004F340A" w:rsidRDefault="004F340A" w:rsidP="00EF697B">
      <w:pPr>
        <w:jc w:val="both"/>
      </w:pPr>
      <w:r w:rsidRPr="004F340A">
        <w:rPr>
          <w:sz w:val="24"/>
          <w:szCs w:val="24"/>
        </w:rPr>
        <w:t>The BLC provides the residents of the Shire and surrounding areas with an aquatic</w:t>
      </w:r>
      <w:r w:rsidR="00A13857">
        <w:rPr>
          <w:sz w:val="24"/>
          <w:szCs w:val="24"/>
        </w:rPr>
        <w:t>, recreation</w:t>
      </w:r>
      <w:r w:rsidRPr="004F340A">
        <w:rPr>
          <w:sz w:val="24"/>
          <w:szCs w:val="24"/>
        </w:rPr>
        <w:t xml:space="preserve"> </w:t>
      </w:r>
      <w:r w:rsidR="00A13857">
        <w:rPr>
          <w:sz w:val="24"/>
          <w:szCs w:val="24"/>
        </w:rPr>
        <w:t>and fitness facility.</w:t>
      </w:r>
    </w:p>
    <w:p w14:paraId="38E6105A" w14:textId="5D13E5D0" w:rsidR="000E384C" w:rsidRPr="000E384C" w:rsidRDefault="000E384C" w:rsidP="00EF697B">
      <w:pPr>
        <w:jc w:val="both"/>
        <w:rPr>
          <w:sz w:val="24"/>
          <w:szCs w:val="24"/>
        </w:rPr>
      </w:pPr>
      <w:r w:rsidRPr="000E384C">
        <w:rPr>
          <w:sz w:val="24"/>
          <w:szCs w:val="24"/>
        </w:rPr>
        <w:lastRenderedPageBreak/>
        <w:t xml:space="preserve">The BLC is more than just </w:t>
      </w:r>
      <w:r w:rsidR="00A37F51">
        <w:rPr>
          <w:sz w:val="24"/>
          <w:szCs w:val="24"/>
        </w:rPr>
        <w:t>sporting of exercise</w:t>
      </w:r>
      <w:r w:rsidRPr="000E384C">
        <w:rPr>
          <w:sz w:val="24"/>
          <w:szCs w:val="24"/>
        </w:rPr>
        <w:t xml:space="preserve"> facility, it is a destination for a day out with family </w:t>
      </w:r>
      <w:r w:rsidR="00A37F51">
        <w:rPr>
          <w:sz w:val="24"/>
          <w:szCs w:val="24"/>
        </w:rPr>
        <w:t>and friend to relax</w:t>
      </w:r>
      <w:r w:rsidRPr="000E384C">
        <w:rPr>
          <w:sz w:val="24"/>
          <w:szCs w:val="24"/>
        </w:rPr>
        <w:t xml:space="preserve">.  </w:t>
      </w:r>
      <w:r w:rsidR="00DA22EF">
        <w:rPr>
          <w:sz w:val="24"/>
          <w:szCs w:val="24"/>
        </w:rPr>
        <w:t xml:space="preserve">Patron numbers continue to </w:t>
      </w:r>
      <w:r w:rsidRPr="000E384C">
        <w:rPr>
          <w:sz w:val="24"/>
          <w:szCs w:val="24"/>
        </w:rPr>
        <w:t>increas</w:t>
      </w:r>
      <w:r w:rsidR="005E1879">
        <w:rPr>
          <w:sz w:val="24"/>
          <w:szCs w:val="24"/>
        </w:rPr>
        <w:t>e</w:t>
      </w:r>
      <w:r w:rsidRPr="000E384C">
        <w:rPr>
          <w:sz w:val="24"/>
          <w:szCs w:val="24"/>
        </w:rPr>
        <w:t xml:space="preserve"> </w:t>
      </w:r>
      <w:r w:rsidR="00CD1CE6">
        <w:rPr>
          <w:sz w:val="24"/>
          <w:szCs w:val="24"/>
        </w:rPr>
        <w:t>annually,</w:t>
      </w:r>
      <w:r w:rsidR="00DA22EF">
        <w:rPr>
          <w:sz w:val="24"/>
          <w:szCs w:val="24"/>
        </w:rPr>
        <w:t xml:space="preserve"> and this is directly related to the increase </w:t>
      </w:r>
      <w:r w:rsidR="005E1879">
        <w:rPr>
          <w:sz w:val="24"/>
          <w:szCs w:val="24"/>
        </w:rPr>
        <w:t>on</w:t>
      </w:r>
      <w:r w:rsidR="00DA22EF">
        <w:rPr>
          <w:sz w:val="24"/>
          <w:szCs w:val="24"/>
        </w:rPr>
        <w:t xml:space="preserve"> population in the Shire</w:t>
      </w:r>
      <w:r w:rsidR="005E1879">
        <w:rPr>
          <w:sz w:val="24"/>
          <w:szCs w:val="24"/>
        </w:rPr>
        <w:t>,</w:t>
      </w:r>
      <w:r w:rsidR="00DA22EF">
        <w:rPr>
          <w:sz w:val="24"/>
          <w:szCs w:val="24"/>
        </w:rPr>
        <w:t xml:space="preserve"> which is driven by the expansion of the Talison mine. This increase has seen growth in community sporting </w:t>
      </w:r>
      <w:r w:rsidR="00CD1CE6">
        <w:rPr>
          <w:sz w:val="24"/>
          <w:szCs w:val="24"/>
        </w:rPr>
        <w:t>activities</w:t>
      </w:r>
      <w:r w:rsidR="00DA22EF">
        <w:rPr>
          <w:sz w:val="24"/>
          <w:szCs w:val="24"/>
        </w:rPr>
        <w:t xml:space="preserve"> at the Leisure Centre that includes Basketball, Netball, Table Tennis, Karate and Volleyball. </w:t>
      </w:r>
      <w:r w:rsidRPr="000E384C">
        <w:rPr>
          <w:sz w:val="24"/>
          <w:szCs w:val="24"/>
        </w:rPr>
        <w:t xml:space="preserve"> </w:t>
      </w:r>
      <w:r w:rsidR="00DA22EF">
        <w:rPr>
          <w:sz w:val="24"/>
          <w:szCs w:val="24"/>
        </w:rPr>
        <w:t xml:space="preserve">The BLC also provide a 24/7 gymnasium and </w:t>
      </w:r>
      <w:r w:rsidR="00DC7E1C">
        <w:rPr>
          <w:sz w:val="24"/>
          <w:szCs w:val="24"/>
        </w:rPr>
        <w:t xml:space="preserve">group fitness classes and continue to expand.  The swimming pool is </w:t>
      </w:r>
      <w:r w:rsidR="005E1879">
        <w:rPr>
          <w:sz w:val="24"/>
          <w:szCs w:val="24"/>
        </w:rPr>
        <w:t xml:space="preserve">opened </w:t>
      </w:r>
      <w:r w:rsidR="00DC7E1C">
        <w:rPr>
          <w:sz w:val="24"/>
          <w:szCs w:val="24"/>
        </w:rPr>
        <w:t>seasonal</w:t>
      </w:r>
      <w:r w:rsidR="005E1879">
        <w:rPr>
          <w:sz w:val="24"/>
          <w:szCs w:val="24"/>
        </w:rPr>
        <w:t>ly from 1</w:t>
      </w:r>
      <w:r w:rsidR="00DC7E1C">
        <w:rPr>
          <w:sz w:val="24"/>
          <w:szCs w:val="24"/>
        </w:rPr>
        <w:t xml:space="preserve"> November to 31 March each year. </w:t>
      </w:r>
      <w:r w:rsidRPr="000E384C">
        <w:rPr>
          <w:sz w:val="24"/>
          <w:szCs w:val="24"/>
        </w:rPr>
        <w:t xml:space="preserve">The facility attracts over </w:t>
      </w:r>
      <w:r w:rsidR="00DC7E1C">
        <w:rPr>
          <w:sz w:val="24"/>
          <w:szCs w:val="24"/>
        </w:rPr>
        <w:t>50,000</w:t>
      </w:r>
      <w:r w:rsidRPr="000E384C">
        <w:rPr>
          <w:sz w:val="24"/>
          <w:szCs w:val="24"/>
        </w:rPr>
        <w:t xml:space="preserve"> visitations per annum through its variety of programs and services and continues to grow each year. </w:t>
      </w:r>
    </w:p>
    <w:p w14:paraId="6D0E20EA" w14:textId="77777777" w:rsidR="000E384C" w:rsidRPr="000E384C" w:rsidRDefault="00A13857" w:rsidP="00EF697B">
      <w:pPr>
        <w:jc w:val="both"/>
        <w:rPr>
          <w:sz w:val="24"/>
          <w:szCs w:val="24"/>
        </w:rPr>
      </w:pPr>
      <w:r>
        <w:rPr>
          <w:sz w:val="24"/>
          <w:szCs w:val="24"/>
        </w:rPr>
        <w:t>The Café is</w:t>
      </w:r>
      <w:r w:rsidR="000E384C" w:rsidRPr="000E384C">
        <w:rPr>
          <w:sz w:val="24"/>
          <w:szCs w:val="24"/>
        </w:rPr>
        <w:t xml:space="preserve"> situated in a highly visible and central location of the facility adjacent to the front foyer and reception</w:t>
      </w:r>
      <w:r>
        <w:rPr>
          <w:sz w:val="24"/>
          <w:szCs w:val="24"/>
        </w:rPr>
        <w:t>. It</w:t>
      </w:r>
      <w:r w:rsidR="000E384C" w:rsidRPr="000E384C">
        <w:rPr>
          <w:sz w:val="24"/>
          <w:szCs w:val="24"/>
        </w:rPr>
        <w:t xml:space="preserve"> is a natural gathering place for those who utilise the facilities at BLC. The Café has been designed as a supporting service to enhance patrons</w:t>
      </w:r>
      <w:r>
        <w:rPr>
          <w:sz w:val="24"/>
          <w:szCs w:val="24"/>
        </w:rPr>
        <w:t>’</w:t>
      </w:r>
      <w:r w:rsidR="000E384C" w:rsidRPr="000E384C">
        <w:rPr>
          <w:sz w:val="24"/>
          <w:szCs w:val="24"/>
        </w:rPr>
        <w:t xml:space="preserve"> overall experience of the centre with café servery and seating areas </w:t>
      </w:r>
      <w:r>
        <w:rPr>
          <w:sz w:val="24"/>
          <w:szCs w:val="24"/>
        </w:rPr>
        <w:t xml:space="preserve">that service </w:t>
      </w:r>
      <w:r w:rsidR="000E384C" w:rsidRPr="000E384C">
        <w:rPr>
          <w:sz w:val="24"/>
          <w:szCs w:val="24"/>
        </w:rPr>
        <w:t xml:space="preserve">the wet and dry areas. It is expected that the café will provide both dine in and takeaway </w:t>
      </w:r>
      <w:r w:rsidR="002D3468">
        <w:rPr>
          <w:sz w:val="24"/>
          <w:szCs w:val="24"/>
        </w:rPr>
        <w:t>servic</w:t>
      </w:r>
      <w:r w:rsidR="000E384C" w:rsidRPr="000E384C">
        <w:rPr>
          <w:sz w:val="24"/>
          <w:szCs w:val="24"/>
        </w:rPr>
        <w:t xml:space="preserve">e that </w:t>
      </w:r>
      <w:r w:rsidR="005E1879">
        <w:rPr>
          <w:sz w:val="24"/>
          <w:szCs w:val="24"/>
        </w:rPr>
        <w:t xml:space="preserve">will add value </w:t>
      </w:r>
      <w:r w:rsidR="000E384C" w:rsidRPr="000E384C">
        <w:rPr>
          <w:sz w:val="24"/>
          <w:szCs w:val="24"/>
        </w:rPr>
        <w:t>to patrons us</w:t>
      </w:r>
      <w:r w:rsidR="005E1879">
        <w:rPr>
          <w:sz w:val="24"/>
          <w:szCs w:val="24"/>
        </w:rPr>
        <w:t>ing</w:t>
      </w:r>
      <w:r w:rsidR="000E384C" w:rsidRPr="000E384C">
        <w:rPr>
          <w:sz w:val="24"/>
          <w:szCs w:val="24"/>
        </w:rPr>
        <w:t xml:space="preserve"> the centre. </w:t>
      </w:r>
    </w:p>
    <w:p w14:paraId="52119124" w14:textId="77777777" w:rsidR="000E384C" w:rsidRPr="000E384C" w:rsidRDefault="000E384C" w:rsidP="00EF697B">
      <w:pPr>
        <w:jc w:val="both"/>
        <w:rPr>
          <w:sz w:val="24"/>
          <w:szCs w:val="24"/>
        </w:rPr>
      </w:pPr>
      <w:r w:rsidRPr="000E384C">
        <w:rPr>
          <w:sz w:val="24"/>
          <w:szCs w:val="24"/>
        </w:rPr>
        <w:t>Key features of the facility include:</w:t>
      </w:r>
    </w:p>
    <w:p w14:paraId="06F9EDB8" w14:textId="77777777" w:rsidR="000E384C" w:rsidRPr="000E384C" w:rsidRDefault="000E384C" w:rsidP="00EF697B">
      <w:pPr>
        <w:spacing w:after="0"/>
        <w:ind w:left="1134" w:hanging="567"/>
        <w:jc w:val="both"/>
        <w:rPr>
          <w:sz w:val="24"/>
          <w:szCs w:val="24"/>
        </w:rPr>
      </w:pPr>
      <w:r w:rsidRPr="000E384C">
        <w:rPr>
          <w:sz w:val="24"/>
          <w:szCs w:val="24"/>
        </w:rPr>
        <w:t>•</w:t>
      </w:r>
      <w:r w:rsidRPr="000E384C">
        <w:rPr>
          <w:sz w:val="24"/>
          <w:szCs w:val="24"/>
        </w:rPr>
        <w:tab/>
        <w:t>190m2 of gym floor space</w:t>
      </w:r>
    </w:p>
    <w:p w14:paraId="3D2164F1" w14:textId="77777777" w:rsidR="000E384C" w:rsidRPr="000E384C" w:rsidRDefault="000E384C" w:rsidP="00EF697B">
      <w:pPr>
        <w:spacing w:after="0"/>
        <w:ind w:left="1134" w:hanging="567"/>
        <w:jc w:val="both"/>
        <w:rPr>
          <w:sz w:val="24"/>
          <w:szCs w:val="24"/>
        </w:rPr>
      </w:pPr>
      <w:r w:rsidRPr="000E384C">
        <w:rPr>
          <w:sz w:val="24"/>
          <w:szCs w:val="24"/>
        </w:rPr>
        <w:t>•</w:t>
      </w:r>
      <w:r w:rsidRPr="000E384C">
        <w:rPr>
          <w:sz w:val="24"/>
          <w:szCs w:val="24"/>
        </w:rPr>
        <w:tab/>
        <w:t>Fitness studio with total of 185</w:t>
      </w:r>
      <w:r>
        <w:rPr>
          <w:sz w:val="24"/>
          <w:szCs w:val="24"/>
        </w:rPr>
        <w:t>m</w:t>
      </w:r>
      <w:r w:rsidRPr="000E384C">
        <w:rPr>
          <w:sz w:val="24"/>
          <w:szCs w:val="24"/>
        </w:rPr>
        <w:t xml:space="preserve">2 of group fitness </w:t>
      </w:r>
      <w:r w:rsidR="001577F4">
        <w:rPr>
          <w:sz w:val="24"/>
          <w:szCs w:val="24"/>
        </w:rPr>
        <w:t xml:space="preserve">and community hire </w:t>
      </w:r>
      <w:r w:rsidRPr="000E384C">
        <w:rPr>
          <w:sz w:val="24"/>
          <w:szCs w:val="24"/>
        </w:rPr>
        <w:t xml:space="preserve">space  </w:t>
      </w:r>
    </w:p>
    <w:p w14:paraId="452A34C3" w14:textId="77777777" w:rsidR="000E384C" w:rsidRPr="000E384C" w:rsidRDefault="000E384C" w:rsidP="00EF697B">
      <w:pPr>
        <w:spacing w:after="0"/>
        <w:ind w:left="1134" w:hanging="567"/>
        <w:jc w:val="both"/>
        <w:rPr>
          <w:sz w:val="24"/>
          <w:szCs w:val="24"/>
        </w:rPr>
      </w:pPr>
      <w:r w:rsidRPr="000E384C">
        <w:rPr>
          <w:sz w:val="24"/>
          <w:szCs w:val="24"/>
        </w:rPr>
        <w:t>•</w:t>
      </w:r>
      <w:r w:rsidRPr="000E384C">
        <w:rPr>
          <w:sz w:val="24"/>
          <w:szCs w:val="24"/>
        </w:rPr>
        <w:tab/>
        <w:t>Outdoor heated 25m pool</w:t>
      </w:r>
    </w:p>
    <w:p w14:paraId="7F36F40E" w14:textId="77777777" w:rsidR="000E384C" w:rsidRPr="000E384C" w:rsidRDefault="000E384C" w:rsidP="00EF697B">
      <w:pPr>
        <w:spacing w:after="0"/>
        <w:ind w:left="1134" w:hanging="567"/>
        <w:jc w:val="both"/>
        <w:rPr>
          <w:sz w:val="24"/>
          <w:szCs w:val="24"/>
        </w:rPr>
      </w:pPr>
      <w:r w:rsidRPr="000E384C">
        <w:rPr>
          <w:sz w:val="24"/>
          <w:szCs w:val="24"/>
        </w:rPr>
        <w:t>•</w:t>
      </w:r>
      <w:r w:rsidRPr="000E384C">
        <w:rPr>
          <w:sz w:val="24"/>
          <w:szCs w:val="24"/>
        </w:rPr>
        <w:tab/>
        <w:t>Outdoor covered leisure pool</w:t>
      </w:r>
    </w:p>
    <w:p w14:paraId="7A3DA768" w14:textId="77777777" w:rsidR="000E384C" w:rsidRPr="000E384C" w:rsidRDefault="000E384C" w:rsidP="00EF697B">
      <w:pPr>
        <w:spacing w:after="0"/>
        <w:ind w:left="1134" w:hanging="567"/>
        <w:jc w:val="both"/>
        <w:rPr>
          <w:sz w:val="24"/>
          <w:szCs w:val="24"/>
        </w:rPr>
      </w:pPr>
      <w:r w:rsidRPr="000E384C">
        <w:rPr>
          <w:sz w:val="24"/>
          <w:szCs w:val="24"/>
        </w:rPr>
        <w:t>•</w:t>
      </w:r>
      <w:r w:rsidRPr="000E384C">
        <w:rPr>
          <w:sz w:val="24"/>
          <w:szCs w:val="24"/>
        </w:rPr>
        <w:tab/>
        <w:t>Outdoor kids splash pad</w:t>
      </w:r>
    </w:p>
    <w:p w14:paraId="2A4C3765" w14:textId="77777777" w:rsidR="000E384C" w:rsidRPr="000E384C" w:rsidRDefault="000E384C" w:rsidP="00EF697B">
      <w:pPr>
        <w:spacing w:after="0"/>
        <w:ind w:left="1134" w:hanging="567"/>
        <w:jc w:val="both"/>
        <w:rPr>
          <w:sz w:val="24"/>
          <w:szCs w:val="24"/>
        </w:rPr>
      </w:pPr>
      <w:r w:rsidRPr="000E384C">
        <w:rPr>
          <w:sz w:val="24"/>
          <w:szCs w:val="24"/>
        </w:rPr>
        <w:t>•</w:t>
      </w:r>
      <w:r w:rsidRPr="000E384C">
        <w:rPr>
          <w:sz w:val="24"/>
          <w:szCs w:val="24"/>
        </w:rPr>
        <w:tab/>
        <w:t>Male and female aquatic, sports court and gym change areas</w:t>
      </w:r>
    </w:p>
    <w:p w14:paraId="48F5E5D9" w14:textId="77777777" w:rsidR="000E384C" w:rsidRPr="000E384C" w:rsidRDefault="000E384C" w:rsidP="00EF697B">
      <w:pPr>
        <w:spacing w:after="0"/>
        <w:ind w:left="1134" w:hanging="567"/>
        <w:jc w:val="both"/>
        <w:rPr>
          <w:sz w:val="24"/>
          <w:szCs w:val="24"/>
        </w:rPr>
      </w:pPr>
      <w:r w:rsidRPr="000E384C">
        <w:rPr>
          <w:sz w:val="24"/>
          <w:szCs w:val="24"/>
        </w:rPr>
        <w:t>•</w:t>
      </w:r>
      <w:r w:rsidRPr="000E384C">
        <w:rPr>
          <w:sz w:val="24"/>
          <w:szCs w:val="24"/>
        </w:rPr>
        <w:tab/>
        <w:t>Family change facilities</w:t>
      </w:r>
    </w:p>
    <w:p w14:paraId="1C7F8C9A" w14:textId="77777777" w:rsidR="000E384C" w:rsidRPr="000E384C" w:rsidRDefault="000E384C" w:rsidP="00EF697B">
      <w:pPr>
        <w:spacing w:after="0"/>
        <w:ind w:left="1134" w:hanging="567"/>
        <w:jc w:val="both"/>
        <w:rPr>
          <w:sz w:val="24"/>
          <w:szCs w:val="24"/>
        </w:rPr>
      </w:pPr>
      <w:r w:rsidRPr="000E384C">
        <w:rPr>
          <w:sz w:val="24"/>
          <w:szCs w:val="24"/>
        </w:rPr>
        <w:t>•</w:t>
      </w:r>
      <w:r w:rsidRPr="000E384C">
        <w:rPr>
          <w:sz w:val="24"/>
          <w:szCs w:val="24"/>
        </w:rPr>
        <w:tab/>
        <w:t>Retail shop (Swimming apparel and accessories)</w:t>
      </w:r>
    </w:p>
    <w:p w14:paraId="6441B075" w14:textId="77777777" w:rsidR="000E384C" w:rsidRPr="000E384C" w:rsidRDefault="000E384C" w:rsidP="00EF697B">
      <w:pPr>
        <w:spacing w:after="0"/>
        <w:ind w:left="1134" w:hanging="567"/>
        <w:jc w:val="both"/>
        <w:rPr>
          <w:sz w:val="24"/>
          <w:szCs w:val="24"/>
        </w:rPr>
      </w:pPr>
      <w:r w:rsidRPr="000E384C">
        <w:rPr>
          <w:sz w:val="24"/>
          <w:szCs w:val="24"/>
        </w:rPr>
        <w:t>•</w:t>
      </w:r>
      <w:r w:rsidRPr="000E384C">
        <w:rPr>
          <w:sz w:val="24"/>
          <w:szCs w:val="24"/>
        </w:rPr>
        <w:tab/>
        <w:t xml:space="preserve">Lawn picnic area with barbeque facilities </w:t>
      </w:r>
    </w:p>
    <w:p w14:paraId="471B6167" w14:textId="77777777" w:rsidR="000E384C" w:rsidRPr="000E384C" w:rsidRDefault="000E384C" w:rsidP="00EF697B">
      <w:pPr>
        <w:spacing w:after="0"/>
        <w:ind w:left="1134" w:hanging="567"/>
        <w:jc w:val="both"/>
        <w:rPr>
          <w:sz w:val="24"/>
          <w:szCs w:val="24"/>
        </w:rPr>
      </w:pPr>
      <w:r w:rsidRPr="000E384C">
        <w:rPr>
          <w:sz w:val="24"/>
          <w:szCs w:val="24"/>
        </w:rPr>
        <w:t>•</w:t>
      </w:r>
      <w:r w:rsidRPr="000E384C">
        <w:rPr>
          <w:sz w:val="24"/>
          <w:szCs w:val="24"/>
        </w:rPr>
        <w:tab/>
        <w:t>Staff administration offices and training room.</w:t>
      </w:r>
    </w:p>
    <w:p w14:paraId="007491A6" w14:textId="77777777" w:rsidR="000E384C" w:rsidRPr="000E384C" w:rsidRDefault="000E384C" w:rsidP="00EF697B">
      <w:pPr>
        <w:spacing w:after="0"/>
        <w:ind w:left="1134" w:hanging="567"/>
        <w:jc w:val="both"/>
        <w:rPr>
          <w:sz w:val="24"/>
          <w:szCs w:val="24"/>
        </w:rPr>
      </w:pPr>
      <w:r w:rsidRPr="000E384C">
        <w:rPr>
          <w:sz w:val="24"/>
          <w:szCs w:val="24"/>
        </w:rPr>
        <w:t>•</w:t>
      </w:r>
      <w:r w:rsidRPr="000E384C">
        <w:rPr>
          <w:sz w:val="24"/>
          <w:szCs w:val="24"/>
        </w:rPr>
        <w:tab/>
        <w:t>3 x full sized sports courts</w:t>
      </w:r>
    </w:p>
    <w:p w14:paraId="13044FFE" w14:textId="77777777" w:rsidR="000E384C" w:rsidRPr="000E384C" w:rsidRDefault="000E384C" w:rsidP="00EF697B">
      <w:pPr>
        <w:spacing w:after="0"/>
        <w:ind w:left="1134" w:hanging="567"/>
        <w:jc w:val="both"/>
        <w:rPr>
          <w:sz w:val="24"/>
          <w:szCs w:val="24"/>
        </w:rPr>
      </w:pPr>
      <w:r w:rsidRPr="000E384C">
        <w:rPr>
          <w:sz w:val="24"/>
          <w:szCs w:val="24"/>
        </w:rPr>
        <w:t>•</w:t>
      </w:r>
      <w:r w:rsidRPr="000E384C">
        <w:rPr>
          <w:sz w:val="24"/>
          <w:szCs w:val="24"/>
        </w:rPr>
        <w:tab/>
        <w:t>Outdoor beach volleyball</w:t>
      </w:r>
    </w:p>
    <w:p w14:paraId="277D9014" w14:textId="77777777" w:rsidR="004F340A" w:rsidRPr="004F340A" w:rsidRDefault="000E384C" w:rsidP="00EF697B">
      <w:pPr>
        <w:spacing w:after="0"/>
        <w:ind w:left="1134" w:hanging="567"/>
        <w:jc w:val="both"/>
        <w:rPr>
          <w:sz w:val="24"/>
          <w:szCs w:val="24"/>
        </w:rPr>
      </w:pPr>
      <w:r w:rsidRPr="000E384C">
        <w:rPr>
          <w:sz w:val="24"/>
          <w:szCs w:val="24"/>
        </w:rPr>
        <w:t>•</w:t>
      </w:r>
      <w:r w:rsidRPr="000E384C">
        <w:rPr>
          <w:sz w:val="24"/>
          <w:szCs w:val="24"/>
        </w:rPr>
        <w:tab/>
        <w:t>Adjacent skate park and pump track</w:t>
      </w:r>
      <w:r w:rsidR="004F340A" w:rsidRPr="004F340A">
        <w:rPr>
          <w:sz w:val="24"/>
          <w:szCs w:val="24"/>
        </w:rPr>
        <w:tab/>
      </w:r>
      <w:r w:rsidR="004F340A" w:rsidRPr="004F340A">
        <w:rPr>
          <w:sz w:val="24"/>
          <w:szCs w:val="24"/>
        </w:rPr>
        <w:tab/>
      </w:r>
    </w:p>
    <w:p w14:paraId="170D1537" w14:textId="77777777" w:rsidR="000E384C" w:rsidRPr="007B7862" w:rsidRDefault="000E384C" w:rsidP="00EF697B">
      <w:pPr>
        <w:pStyle w:val="Heading1"/>
        <w:numPr>
          <w:ilvl w:val="1"/>
          <w:numId w:val="3"/>
        </w:numPr>
        <w:jc w:val="both"/>
        <w:rPr>
          <w:rFonts w:eastAsia="Times New Roman"/>
          <w:b/>
          <w:color w:val="ED7D31" w:themeColor="accent2"/>
          <w:sz w:val="24"/>
          <w:lang w:eastAsia="en-AU"/>
        </w:rPr>
      </w:pPr>
      <w:bookmarkStart w:id="3" w:name="_Toc528335214"/>
      <w:bookmarkStart w:id="4" w:name="_Toc119063446"/>
      <w:r w:rsidRPr="007B7862">
        <w:rPr>
          <w:rFonts w:eastAsia="Times New Roman"/>
          <w:b/>
          <w:color w:val="ED7D31" w:themeColor="accent2"/>
          <w:sz w:val="24"/>
          <w:lang w:eastAsia="en-AU"/>
        </w:rPr>
        <w:t>Hours of operation</w:t>
      </w:r>
      <w:bookmarkEnd w:id="3"/>
      <w:bookmarkEnd w:id="4"/>
    </w:p>
    <w:p w14:paraId="6BF394D0" w14:textId="77777777" w:rsidR="000E384C" w:rsidRDefault="000E384C" w:rsidP="00EF697B">
      <w:pPr>
        <w:spacing w:after="0" w:line="276" w:lineRule="auto"/>
        <w:jc w:val="both"/>
        <w:rPr>
          <w:rFonts w:eastAsia="Times New Roman" w:cstheme="minorHAnsi"/>
          <w:sz w:val="24"/>
          <w:szCs w:val="24"/>
          <w:lang w:eastAsia="en-AU"/>
        </w:rPr>
      </w:pPr>
      <w:r w:rsidRPr="00E22D0C">
        <w:rPr>
          <w:rFonts w:eastAsia="Times New Roman" w:cstheme="minorHAnsi"/>
          <w:sz w:val="24"/>
          <w:szCs w:val="24"/>
          <w:lang w:eastAsia="en-AU"/>
        </w:rPr>
        <w:t>T</w:t>
      </w:r>
      <w:r w:rsidR="003C488E">
        <w:rPr>
          <w:rFonts w:eastAsia="Times New Roman" w:cstheme="minorHAnsi"/>
          <w:sz w:val="24"/>
          <w:szCs w:val="24"/>
          <w:lang w:eastAsia="en-AU"/>
        </w:rPr>
        <w:t>he centre is open 7 days a week</w:t>
      </w:r>
      <w:r w:rsidRPr="00E22D0C">
        <w:rPr>
          <w:rFonts w:eastAsia="Times New Roman" w:cstheme="minorHAnsi"/>
          <w:sz w:val="24"/>
          <w:szCs w:val="24"/>
          <w:lang w:eastAsia="en-AU"/>
        </w:rPr>
        <w:t xml:space="preserve"> </w:t>
      </w:r>
      <w:r w:rsidR="003C488E">
        <w:rPr>
          <w:rFonts w:eastAsia="Times New Roman" w:cstheme="minorHAnsi"/>
          <w:sz w:val="24"/>
          <w:szCs w:val="24"/>
          <w:lang w:eastAsia="en-AU"/>
        </w:rPr>
        <w:t xml:space="preserve">during the pool season, which begins on </w:t>
      </w:r>
      <w:r w:rsidR="001577F4">
        <w:rPr>
          <w:rFonts w:eastAsia="Times New Roman" w:cstheme="minorHAnsi"/>
          <w:sz w:val="24"/>
          <w:szCs w:val="24"/>
          <w:lang w:eastAsia="en-AU"/>
        </w:rPr>
        <w:t xml:space="preserve">1 </w:t>
      </w:r>
      <w:r w:rsidR="003C488E">
        <w:rPr>
          <w:rFonts w:eastAsia="Times New Roman" w:cstheme="minorHAnsi"/>
          <w:sz w:val="24"/>
          <w:szCs w:val="24"/>
          <w:lang w:eastAsia="en-AU"/>
        </w:rPr>
        <w:t>November</w:t>
      </w:r>
      <w:r w:rsidR="001577F4">
        <w:rPr>
          <w:rFonts w:eastAsia="Times New Roman" w:cstheme="minorHAnsi"/>
          <w:sz w:val="24"/>
          <w:szCs w:val="24"/>
          <w:lang w:eastAsia="en-AU"/>
        </w:rPr>
        <w:t xml:space="preserve"> </w:t>
      </w:r>
      <w:r w:rsidR="003C488E">
        <w:rPr>
          <w:rFonts w:eastAsia="Times New Roman" w:cstheme="minorHAnsi"/>
          <w:sz w:val="24"/>
          <w:szCs w:val="24"/>
          <w:lang w:eastAsia="en-AU"/>
        </w:rPr>
        <w:t>and finished on</w:t>
      </w:r>
      <w:r w:rsidR="001577F4">
        <w:rPr>
          <w:rFonts w:eastAsia="Times New Roman" w:cstheme="minorHAnsi"/>
          <w:sz w:val="24"/>
          <w:szCs w:val="24"/>
          <w:lang w:eastAsia="en-AU"/>
        </w:rPr>
        <w:t xml:space="preserve"> 31</w:t>
      </w:r>
      <w:r w:rsidR="003C488E">
        <w:rPr>
          <w:rFonts w:eastAsia="Times New Roman" w:cstheme="minorHAnsi"/>
          <w:sz w:val="24"/>
          <w:szCs w:val="24"/>
          <w:lang w:eastAsia="en-AU"/>
        </w:rPr>
        <w:t xml:space="preserve"> March (5 months). The centre is closed on </w:t>
      </w:r>
      <w:r w:rsidRPr="00E22D0C">
        <w:rPr>
          <w:rFonts w:eastAsia="Times New Roman" w:cstheme="minorHAnsi"/>
          <w:sz w:val="24"/>
          <w:szCs w:val="24"/>
          <w:lang w:eastAsia="en-AU"/>
        </w:rPr>
        <w:t>Christmas day and Boxing Day</w:t>
      </w:r>
      <w:r w:rsidR="003C488E">
        <w:rPr>
          <w:rFonts w:eastAsia="Times New Roman" w:cstheme="minorHAnsi"/>
          <w:sz w:val="24"/>
          <w:szCs w:val="24"/>
          <w:lang w:eastAsia="en-AU"/>
        </w:rPr>
        <w:t>.</w:t>
      </w:r>
      <w:r w:rsidRPr="00E22D0C">
        <w:rPr>
          <w:rFonts w:eastAsia="Times New Roman" w:cstheme="minorHAnsi"/>
          <w:sz w:val="24"/>
          <w:szCs w:val="24"/>
          <w:lang w:eastAsia="en-AU"/>
        </w:rPr>
        <w:t xml:space="preserve"> </w:t>
      </w:r>
      <w:r w:rsidR="003C488E">
        <w:rPr>
          <w:rFonts w:eastAsia="Times New Roman" w:cstheme="minorHAnsi"/>
          <w:sz w:val="24"/>
          <w:szCs w:val="24"/>
          <w:lang w:eastAsia="en-AU"/>
        </w:rPr>
        <w:t>F</w:t>
      </w:r>
      <w:r w:rsidR="003C488E" w:rsidRPr="003C488E">
        <w:rPr>
          <w:rFonts w:eastAsia="Times New Roman" w:cstheme="minorHAnsi"/>
          <w:sz w:val="24"/>
          <w:szCs w:val="24"/>
          <w:lang w:eastAsia="en-AU"/>
        </w:rPr>
        <w:t xml:space="preserve">rom 1 April to 31 October </w:t>
      </w:r>
      <w:r w:rsidR="003C488E">
        <w:rPr>
          <w:rFonts w:eastAsia="Times New Roman" w:cstheme="minorHAnsi"/>
          <w:sz w:val="24"/>
          <w:szCs w:val="24"/>
          <w:lang w:eastAsia="en-AU"/>
        </w:rPr>
        <w:t xml:space="preserve">the centre operates at </w:t>
      </w:r>
      <w:r w:rsidRPr="00E22D0C">
        <w:rPr>
          <w:rFonts w:eastAsia="Times New Roman" w:cstheme="minorHAnsi"/>
          <w:sz w:val="24"/>
          <w:szCs w:val="24"/>
          <w:lang w:eastAsia="en-AU"/>
        </w:rPr>
        <w:t xml:space="preserve">reduced hours on </w:t>
      </w:r>
      <w:r w:rsidR="00672D5D">
        <w:rPr>
          <w:rFonts w:eastAsia="Times New Roman" w:cstheme="minorHAnsi"/>
          <w:sz w:val="24"/>
          <w:szCs w:val="24"/>
          <w:lang w:eastAsia="en-AU"/>
        </w:rPr>
        <w:t>weekends and</w:t>
      </w:r>
      <w:r w:rsidRPr="00E22D0C">
        <w:rPr>
          <w:rFonts w:eastAsia="Times New Roman" w:cstheme="minorHAnsi"/>
          <w:sz w:val="24"/>
          <w:szCs w:val="24"/>
          <w:lang w:eastAsia="en-AU"/>
        </w:rPr>
        <w:t xml:space="preserve"> Public Holidays. </w:t>
      </w:r>
    </w:p>
    <w:p w14:paraId="7AA0F019" w14:textId="77777777" w:rsidR="006C4DDA" w:rsidRPr="00E22D0C" w:rsidRDefault="006C4DDA" w:rsidP="00EF697B">
      <w:pPr>
        <w:spacing w:after="0" w:line="276" w:lineRule="auto"/>
        <w:jc w:val="both"/>
        <w:rPr>
          <w:rFonts w:eastAsia="Times New Roman" w:cstheme="minorHAnsi"/>
          <w:sz w:val="24"/>
          <w:szCs w:val="24"/>
          <w:lang w:eastAsia="en-AU"/>
        </w:rPr>
      </w:pPr>
    </w:p>
    <w:p w14:paraId="0B27F356" w14:textId="77777777" w:rsidR="000E384C" w:rsidRPr="00E22D0C" w:rsidRDefault="000E384C" w:rsidP="00EF697B">
      <w:pPr>
        <w:spacing w:after="0" w:line="276" w:lineRule="auto"/>
        <w:jc w:val="both"/>
        <w:rPr>
          <w:rFonts w:eastAsia="Times New Roman" w:cstheme="minorHAnsi"/>
          <w:sz w:val="24"/>
          <w:szCs w:val="24"/>
          <w:lang w:eastAsia="en-AU"/>
        </w:rPr>
      </w:pPr>
      <w:r w:rsidRPr="00E22D0C">
        <w:rPr>
          <w:rFonts w:eastAsia="Times New Roman" w:cstheme="minorHAnsi"/>
          <w:sz w:val="24"/>
          <w:szCs w:val="24"/>
          <w:lang w:eastAsia="en-AU"/>
        </w:rPr>
        <w:t xml:space="preserve">Below is a schedule of the likely operating times for the core components of the complex. </w:t>
      </w:r>
    </w:p>
    <w:p w14:paraId="16AECE49" w14:textId="77777777" w:rsidR="000E384C" w:rsidRDefault="000E384C" w:rsidP="00EF697B">
      <w:pPr>
        <w:spacing w:after="0" w:line="276" w:lineRule="auto"/>
        <w:jc w:val="both"/>
        <w:rPr>
          <w:rFonts w:eastAsia="Times New Roman" w:cstheme="minorHAnsi"/>
          <w:sz w:val="24"/>
          <w:szCs w:val="24"/>
          <w:lang w:eastAsia="en-AU"/>
        </w:rPr>
      </w:pPr>
      <w:r w:rsidRPr="00E22D0C">
        <w:rPr>
          <w:rFonts w:eastAsia="Times New Roman" w:cstheme="minorHAnsi"/>
          <w:sz w:val="24"/>
          <w:szCs w:val="24"/>
          <w:lang w:eastAsia="en-AU"/>
        </w:rPr>
        <w:t>These times are indicative and may vary from time to time and should only be used as a guide.</w:t>
      </w:r>
    </w:p>
    <w:p w14:paraId="4B2C8828" w14:textId="77777777" w:rsidR="003C488E" w:rsidRDefault="003C488E" w:rsidP="00EF697B">
      <w:pPr>
        <w:spacing w:after="0" w:line="276" w:lineRule="auto"/>
        <w:jc w:val="both"/>
        <w:rPr>
          <w:rFonts w:eastAsia="Times New Roman" w:cstheme="minorHAnsi"/>
          <w:sz w:val="24"/>
          <w:szCs w:val="24"/>
          <w:lang w:eastAsia="en-AU"/>
        </w:rPr>
      </w:pPr>
    </w:p>
    <w:p w14:paraId="067044DF" w14:textId="77777777" w:rsidR="003C488E" w:rsidRDefault="003C488E" w:rsidP="00EF697B">
      <w:pPr>
        <w:spacing w:after="0" w:line="276" w:lineRule="auto"/>
        <w:jc w:val="both"/>
        <w:rPr>
          <w:rFonts w:eastAsia="Times New Roman" w:cstheme="minorHAnsi"/>
          <w:sz w:val="24"/>
          <w:szCs w:val="24"/>
          <w:lang w:eastAsia="en-AU"/>
        </w:rPr>
      </w:pPr>
    </w:p>
    <w:p w14:paraId="1C0EC66D" w14:textId="77777777" w:rsidR="003C488E" w:rsidRDefault="003C488E" w:rsidP="00EF697B">
      <w:pPr>
        <w:spacing w:after="0" w:line="276" w:lineRule="auto"/>
        <w:jc w:val="both"/>
        <w:rPr>
          <w:rFonts w:eastAsia="Times New Roman" w:cstheme="minorHAnsi"/>
          <w:sz w:val="24"/>
          <w:szCs w:val="24"/>
          <w:lang w:eastAsia="en-AU"/>
        </w:rPr>
      </w:pPr>
    </w:p>
    <w:p w14:paraId="7DDF0BE6" w14:textId="77777777" w:rsidR="003C488E" w:rsidRDefault="003C488E" w:rsidP="00EF697B">
      <w:pPr>
        <w:spacing w:after="0" w:line="276" w:lineRule="auto"/>
        <w:jc w:val="both"/>
        <w:rPr>
          <w:rFonts w:eastAsia="Times New Roman" w:cstheme="minorHAnsi"/>
          <w:sz w:val="24"/>
          <w:szCs w:val="24"/>
          <w:lang w:eastAsia="en-AU"/>
        </w:rPr>
      </w:pPr>
    </w:p>
    <w:p w14:paraId="70D8819E" w14:textId="77777777" w:rsidR="003C488E" w:rsidRDefault="003C488E" w:rsidP="00EF697B">
      <w:pPr>
        <w:spacing w:after="0" w:line="276" w:lineRule="auto"/>
        <w:jc w:val="both"/>
        <w:rPr>
          <w:rFonts w:eastAsia="Times New Roman" w:cstheme="minorHAnsi"/>
          <w:sz w:val="24"/>
          <w:szCs w:val="24"/>
          <w:lang w:eastAsia="en-AU"/>
        </w:rPr>
      </w:pPr>
    </w:p>
    <w:p w14:paraId="3CF18F66" w14:textId="77777777" w:rsidR="003C488E" w:rsidRPr="00E22D0C" w:rsidRDefault="003C488E" w:rsidP="00EF697B">
      <w:pPr>
        <w:spacing w:after="0" w:line="276" w:lineRule="auto"/>
        <w:jc w:val="both"/>
        <w:rPr>
          <w:rFonts w:eastAsia="Times New Roman" w:cstheme="minorHAnsi"/>
          <w:sz w:val="24"/>
          <w:szCs w:val="24"/>
          <w:lang w:eastAsia="en-AU"/>
        </w:rPr>
      </w:pPr>
    </w:p>
    <w:p w14:paraId="1A16FF6B" w14:textId="77777777" w:rsidR="000E384C" w:rsidRPr="00E22D0C" w:rsidRDefault="000E384C" w:rsidP="00EF697B">
      <w:pPr>
        <w:spacing w:after="0" w:line="276" w:lineRule="auto"/>
        <w:jc w:val="both"/>
        <w:rPr>
          <w:rFonts w:eastAsia="Times New Roman" w:cstheme="minorHAnsi"/>
          <w:b/>
          <w:sz w:val="24"/>
          <w:szCs w:val="24"/>
          <w:u w:val="single"/>
          <w:lang w:eastAsia="en-AU"/>
        </w:rPr>
      </w:pPr>
    </w:p>
    <w:tbl>
      <w:tblPr>
        <w:tblW w:w="10065" w:type="dxa"/>
        <w:tblInd w:w="-176" w:type="dxa"/>
        <w:tblLayout w:type="fixed"/>
        <w:tblLook w:val="04A0" w:firstRow="1" w:lastRow="0" w:firstColumn="1" w:lastColumn="0" w:noHBand="0" w:noVBand="1"/>
      </w:tblPr>
      <w:tblGrid>
        <w:gridCol w:w="1181"/>
        <w:gridCol w:w="1270"/>
        <w:gridCol w:w="1235"/>
        <w:gridCol w:w="1303"/>
        <w:gridCol w:w="1269"/>
        <w:gridCol w:w="1269"/>
        <w:gridCol w:w="1269"/>
        <w:gridCol w:w="1269"/>
      </w:tblGrid>
      <w:tr w:rsidR="000E384C" w:rsidRPr="00E22D0C" w14:paraId="37E261EE" w14:textId="77777777" w:rsidTr="00DB7E5E">
        <w:trPr>
          <w:trHeight w:val="300"/>
        </w:trPr>
        <w:tc>
          <w:tcPr>
            <w:tcW w:w="1181" w:type="dxa"/>
            <w:tcBorders>
              <w:top w:val="nil"/>
              <w:left w:val="nil"/>
              <w:bottom w:val="nil"/>
              <w:right w:val="nil"/>
            </w:tcBorders>
            <w:noWrap/>
            <w:vAlign w:val="bottom"/>
            <w:hideMark/>
          </w:tcPr>
          <w:p w14:paraId="7F516AA8" w14:textId="77777777" w:rsidR="000E384C" w:rsidRPr="00E22D0C" w:rsidRDefault="000E384C" w:rsidP="00EF697B">
            <w:pPr>
              <w:spacing w:after="0" w:line="240" w:lineRule="auto"/>
              <w:jc w:val="both"/>
              <w:rPr>
                <w:rFonts w:eastAsia="Times New Roman" w:cstheme="minorHAnsi"/>
                <w:color w:val="000000"/>
                <w:sz w:val="24"/>
                <w:szCs w:val="20"/>
                <w:lang w:eastAsia="en-AU"/>
              </w:rPr>
            </w:pPr>
          </w:p>
        </w:tc>
        <w:tc>
          <w:tcPr>
            <w:tcW w:w="1270" w:type="dxa"/>
            <w:tcBorders>
              <w:top w:val="single" w:sz="4" w:space="0" w:color="auto"/>
              <w:left w:val="single" w:sz="4" w:space="0" w:color="auto"/>
              <w:bottom w:val="single" w:sz="4" w:space="0" w:color="auto"/>
              <w:right w:val="single" w:sz="4" w:space="0" w:color="auto"/>
            </w:tcBorders>
            <w:noWrap/>
            <w:vAlign w:val="bottom"/>
            <w:hideMark/>
          </w:tcPr>
          <w:p w14:paraId="7175B779" w14:textId="77777777" w:rsidR="000E384C" w:rsidRPr="00DC7E1C" w:rsidRDefault="000E384C" w:rsidP="00EF697B">
            <w:pPr>
              <w:spacing w:after="0" w:line="240" w:lineRule="auto"/>
              <w:jc w:val="both"/>
              <w:rPr>
                <w:rFonts w:eastAsia="Times New Roman" w:cstheme="minorHAnsi"/>
                <w:b/>
                <w:bCs/>
                <w:color w:val="000000"/>
                <w:szCs w:val="20"/>
                <w:lang w:eastAsia="en-AU"/>
              </w:rPr>
            </w:pPr>
            <w:r w:rsidRPr="00DC7E1C">
              <w:rPr>
                <w:rFonts w:eastAsia="Times New Roman" w:cstheme="minorHAnsi"/>
                <w:b/>
                <w:bCs/>
                <w:color w:val="000000"/>
                <w:szCs w:val="20"/>
                <w:lang w:eastAsia="en-AU"/>
              </w:rPr>
              <w:t>Mon</w:t>
            </w:r>
            <w:r w:rsidR="00DC7E1C" w:rsidRPr="00DC7E1C">
              <w:rPr>
                <w:rFonts w:eastAsia="Times New Roman" w:cstheme="minorHAnsi"/>
                <w:b/>
                <w:bCs/>
                <w:color w:val="000000"/>
                <w:szCs w:val="20"/>
                <w:lang w:eastAsia="en-AU"/>
              </w:rPr>
              <w:t>day</w:t>
            </w:r>
          </w:p>
        </w:tc>
        <w:tc>
          <w:tcPr>
            <w:tcW w:w="1235" w:type="dxa"/>
            <w:tcBorders>
              <w:top w:val="single" w:sz="4" w:space="0" w:color="auto"/>
              <w:left w:val="nil"/>
              <w:bottom w:val="single" w:sz="4" w:space="0" w:color="auto"/>
              <w:right w:val="single" w:sz="4" w:space="0" w:color="auto"/>
            </w:tcBorders>
            <w:noWrap/>
            <w:vAlign w:val="bottom"/>
            <w:hideMark/>
          </w:tcPr>
          <w:p w14:paraId="4C0C9451" w14:textId="77777777" w:rsidR="000E384C" w:rsidRPr="00DC7E1C" w:rsidRDefault="000E384C" w:rsidP="00EF697B">
            <w:pPr>
              <w:spacing w:after="0" w:line="240" w:lineRule="auto"/>
              <w:jc w:val="both"/>
              <w:rPr>
                <w:rFonts w:eastAsia="Times New Roman" w:cstheme="minorHAnsi"/>
                <w:b/>
                <w:bCs/>
                <w:color w:val="000000"/>
                <w:szCs w:val="20"/>
                <w:lang w:eastAsia="en-AU"/>
              </w:rPr>
            </w:pPr>
            <w:r w:rsidRPr="00DC7E1C">
              <w:rPr>
                <w:rFonts w:eastAsia="Times New Roman" w:cstheme="minorHAnsi"/>
                <w:b/>
                <w:bCs/>
                <w:color w:val="000000"/>
                <w:szCs w:val="20"/>
                <w:lang w:eastAsia="en-AU"/>
              </w:rPr>
              <w:t>Tue</w:t>
            </w:r>
            <w:r w:rsidR="00DC7E1C" w:rsidRPr="00DC7E1C">
              <w:rPr>
                <w:rFonts w:eastAsia="Times New Roman" w:cstheme="minorHAnsi"/>
                <w:b/>
                <w:bCs/>
                <w:color w:val="000000"/>
                <w:szCs w:val="20"/>
                <w:lang w:eastAsia="en-AU"/>
              </w:rPr>
              <w:t>sday</w:t>
            </w:r>
          </w:p>
        </w:tc>
        <w:tc>
          <w:tcPr>
            <w:tcW w:w="1303" w:type="dxa"/>
            <w:tcBorders>
              <w:top w:val="single" w:sz="4" w:space="0" w:color="auto"/>
              <w:left w:val="nil"/>
              <w:bottom w:val="single" w:sz="4" w:space="0" w:color="auto"/>
              <w:right w:val="single" w:sz="4" w:space="0" w:color="auto"/>
            </w:tcBorders>
            <w:noWrap/>
            <w:vAlign w:val="bottom"/>
            <w:hideMark/>
          </w:tcPr>
          <w:p w14:paraId="19A2CEE8" w14:textId="77777777" w:rsidR="000E384C" w:rsidRPr="00DC7E1C" w:rsidRDefault="000E384C" w:rsidP="00EF697B">
            <w:pPr>
              <w:spacing w:after="0" w:line="240" w:lineRule="auto"/>
              <w:jc w:val="both"/>
              <w:rPr>
                <w:rFonts w:eastAsia="Times New Roman" w:cstheme="minorHAnsi"/>
                <w:b/>
                <w:bCs/>
                <w:color w:val="000000"/>
                <w:szCs w:val="20"/>
                <w:lang w:eastAsia="en-AU"/>
              </w:rPr>
            </w:pPr>
            <w:r w:rsidRPr="00DC7E1C">
              <w:rPr>
                <w:rFonts w:eastAsia="Times New Roman" w:cstheme="minorHAnsi"/>
                <w:b/>
                <w:bCs/>
                <w:color w:val="000000"/>
                <w:szCs w:val="20"/>
                <w:lang w:eastAsia="en-AU"/>
              </w:rPr>
              <w:t>Wed</w:t>
            </w:r>
            <w:r w:rsidR="00DC7E1C" w:rsidRPr="00DC7E1C">
              <w:rPr>
                <w:rFonts w:eastAsia="Times New Roman" w:cstheme="minorHAnsi"/>
                <w:b/>
                <w:bCs/>
                <w:color w:val="000000"/>
                <w:szCs w:val="20"/>
                <w:lang w:eastAsia="en-AU"/>
              </w:rPr>
              <w:t>nesday</w:t>
            </w:r>
          </w:p>
        </w:tc>
        <w:tc>
          <w:tcPr>
            <w:tcW w:w="1269" w:type="dxa"/>
            <w:tcBorders>
              <w:top w:val="single" w:sz="4" w:space="0" w:color="auto"/>
              <w:left w:val="nil"/>
              <w:bottom w:val="single" w:sz="4" w:space="0" w:color="auto"/>
              <w:right w:val="single" w:sz="4" w:space="0" w:color="auto"/>
            </w:tcBorders>
            <w:noWrap/>
            <w:vAlign w:val="bottom"/>
            <w:hideMark/>
          </w:tcPr>
          <w:p w14:paraId="15E847D7" w14:textId="77777777" w:rsidR="000E384C" w:rsidRPr="00DC7E1C" w:rsidRDefault="000E384C" w:rsidP="00EF697B">
            <w:pPr>
              <w:spacing w:after="0" w:line="240" w:lineRule="auto"/>
              <w:jc w:val="both"/>
              <w:rPr>
                <w:rFonts w:eastAsia="Times New Roman" w:cstheme="minorHAnsi"/>
                <w:b/>
                <w:bCs/>
                <w:color w:val="000000"/>
                <w:szCs w:val="20"/>
                <w:lang w:eastAsia="en-AU"/>
              </w:rPr>
            </w:pPr>
            <w:r w:rsidRPr="00DC7E1C">
              <w:rPr>
                <w:rFonts w:eastAsia="Times New Roman" w:cstheme="minorHAnsi"/>
                <w:b/>
                <w:bCs/>
                <w:color w:val="000000"/>
                <w:szCs w:val="20"/>
                <w:lang w:eastAsia="en-AU"/>
              </w:rPr>
              <w:t>Thur</w:t>
            </w:r>
            <w:r w:rsidR="00DC7E1C">
              <w:rPr>
                <w:rFonts w:eastAsia="Times New Roman" w:cstheme="minorHAnsi"/>
                <w:b/>
                <w:bCs/>
                <w:color w:val="000000"/>
                <w:szCs w:val="20"/>
                <w:lang w:eastAsia="en-AU"/>
              </w:rPr>
              <w:t>sday</w:t>
            </w:r>
          </w:p>
        </w:tc>
        <w:tc>
          <w:tcPr>
            <w:tcW w:w="1269" w:type="dxa"/>
            <w:tcBorders>
              <w:top w:val="single" w:sz="4" w:space="0" w:color="auto"/>
              <w:left w:val="nil"/>
              <w:bottom w:val="single" w:sz="4" w:space="0" w:color="auto"/>
              <w:right w:val="single" w:sz="4" w:space="0" w:color="auto"/>
            </w:tcBorders>
            <w:noWrap/>
            <w:vAlign w:val="bottom"/>
            <w:hideMark/>
          </w:tcPr>
          <w:p w14:paraId="0B18C75E" w14:textId="77777777" w:rsidR="000E384C" w:rsidRPr="00DC7E1C" w:rsidRDefault="000E384C" w:rsidP="00EF697B">
            <w:pPr>
              <w:spacing w:after="0" w:line="240" w:lineRule="auto"/>
              <w:jc w:val="both"/>
              <w:rPr>
                <w:rFonts w:eastAsia="Times New Roman" w:cstheme="minorHAnsi"/>
                <w:b/>
                <w:bCs/>
                <w:color w:val="000000"/>
                <w:szCs w:val="20"/>
                <w:lang w:eastAsia="en-AU"/>
              </w:rPr>
            </w:pPr>
            <w:r w:rsidRPr="00DC7E1C">
              <w:rPr>
                <w:rFonts w:eastAsia="Times New Roman" w:cstheme="minorHAnsi"/>
                <w:b/>
                <w:bCs/>
                <w:color w:val="000000"/>
                <w:szCs w:val="20"/>
                <w:lang w:eastAsia="en-AU"/>
              </w:rPr>
              <w:t>Fri</w:t>
            </w:r>
            <w:r w:rsidR="00DC7E1C">
              <w:rPr>
                <w:rFonts w:eastAsia="Times New Roman" w:cstheme="minorHAnsi"/>
                <w:b/>
                <w:bCs/>
                <w:color w:val="000000"/>
                <w:szCs w:val="20"/>
                <w:lang w:eastAsia="en-AU"/>
              </w:rPr>
              <w:t>day</w:t>
            </w:r>
          </w:p>
        </w:tc>
        <w:tc>
          <w:tcPr>
            <w:tcW w:w="1269" w:type="dxa"/>
            <w:tcBorders>
              <w:top w:val="single" w:sz="4" w:space="0" w:color="auto"/>
              <w:left w:val="nil"/>
              <w:bottom w:val="single" w:sz="4" w:space="0" w:color="auto"/>
              <w:right w:val="single" w:sz="4" w:space="0" w:color="auto"/>
            </w:tcBorders>
            <w:noWrap/>
            <w:vAlign w:val="bottom"/>
            <w:hideMark/>
          </w:tcPr>
          <w:p w14:paraId="50A526D5" w14:textId="77777777" w:rsidR="000E384C" w:rsidRPr="00DC7E1C" w:rsidRDefault="000E384C" w:rsidP="00EF697B">
            <w:pPr>
              <w:spacing w:after="0" w:line="240" w:lineRule="auto"/>
              <w:jc w:val="both"/>
              <w:rPr>
                <w:rFonts w:eastAsia="Times New Roman" w:cstheme="minorHAnsi"/>
                <w:b/>
                <w:bCs/>
                <w:color w:val="000000"/>
                <w:szCs w:val="20"/>
                <w:lang w:eastAsia="en-AU"/>
              </w:rPr>
            </w:pPr>
            <w:r w:rsidRPr="00DC7E1C">
              <w:rPr>
                <w:rFonts w:eastAsia="Times New Roman" w:cstheme="minorHAnsi"/>
                <w:b/>
                <w:bCs/>
                <w:color w:val="000000"/>
                <w:szCs w:val="20"/>
                <w:lang w:eastAsia="en-AU"/>
              </w:rPr>
              <w:t>Sat</w:t>
            </w:r>
            <w:r w:rsidR="00DC7E1C">
              <w:rPr>
                <w:rFonts w:eastAsia="Times New Roman" w:cstheme="minorHAnsi"/>
                <w:b/>
                <w:bCs/>
                <w:color w:val="000000"/>
                <w:szCs w:val="20"/>
                <w:lang w:eastAsia="en-AU"/>
              </w:rPr>
              <w:t>urday</w:t>
            </w:r>
          </w:p>
        </w:tc>
        <w:tc>
          <w:tcPr>
            <w:tcW w:w="1269" w:type="dxa"/>
            <w:tcBorders>
              <w:top w:val="single" w:sz="4" w:space="0" w:color="auto"/>
              <w:left w:val="nil"/>
              <w:bottom w:val="single" w:sz="4" w:space="0" w:color="auto"/>
              <w:right w:val="single" w:sz="4" w:space="0" w:color="auto"/>
            </w:tcBorders>
            <w:noWrap/>
            <w:vAlign w:val="bottom"/>
            <w:hideMark/>
          </w:tcPr>
          <w:p w14:paraId="6ACF905E" w14:textId="77777777" w:rsidR="000E384C" w:rsidRPr="00DC7E1C" w:rsidRDefault="000E384C" w:rsidP="00EF697B">
            <w:pPr>
              <w:spacing w:after="0" w:line="240" w:lineRule="auto"/>
              <w:jc w:val="both"/>
              <w:rPr>
                <w:rFonts w:eastAsia="Times New Roman" w:cstheme="minorHAnsi"/>
                <w:b/>
                <w:bCs/>
                <w:color w:val="000000"/>
                <w:szCs w:val="20"/>
                <w:lang w:eastAsia="en-AU"/>
              </w:rPr>
            </w:pPr>
            <w:r w:rsidRPr="00DC7E1C">
              <w:rPr>
                <w:rFonts w:eastAsia="Times New Roman" w:cstheme="minorHAnsi"/>
                <w:b/>
                <w:bCs/>
                <w:color w:val="000000"/>
                <w:szCs w:val="20"/>
                <w:lang w:eastAsia="en-AU"/>
              </w:rPr>
              <w:t>Sun</w:t>
            </w:r>
            <w:r w:rsidR="00DC7E1C">
              <w:rPr>
                <w:rFonts w:eastAsia="Times New Roman" w:cstheme="minorHAnsi"/>
                <w:b/>
                <w:bCs/>
                <w:color w:val="000000"/>
                <w:szCs w:val="20"/>
                <w:lang w:eastAsia="en-AU"/>
              </w:rPr>
              <w:t>day</w:t>
            </w:r>
          </w:p>
        </w:tc>
      </w:tr>
      <w:tr w:rsidR="000E384C" w:rsidRPr="00E22D0C" w14:paraId="5DB68E08" w14:textId="77777777" w:rsidTr="00DB7E5E">
        <w:trPr>
          <w:trHeight w:val="300"/>
        </w:trPr>
        <w:tc>
          <w:tcPr>
            <w:tcW w:w="1181" w:type="dxa"/>
            <w:tcBorders>
              <w:top w:val="single" w:sz="4" w:space="0" w:color="auto"/>
              <w:left w:val="single" w:sz="4" w:space="0" w:color="auto"/>
              <w:bottom w:val="single" w:sz="4" w:space="0" w:color="auto"/>
              <w:right w:val="single" w:sz="4" w:space="0" w:color="auto"/>
            </w:tcBorders>
            <w:noWrap/>
            <w:vAlign w:val="center"/>
            <w:hideMark/>
          </w:tcPr>
          <w:p w14:paraId="02D3C400" w14:textId="77777777" w:rsidR="000E384C" w:rsidRPr="00DC7E1C" w:rsidRDefault="00985EFF" w:rsidP="00EF697B">
            <w:pPr>
              <w:spacing w:after="0" w:line="240" w:lineRule="auto"/>
              <w:jc w:val="both"/>
              <w:rPr>
                <w:rFonts w:eastAsia="Times New Roman" w:cstheme="minorHAnsi"/>
                <w:b/>
                <w:bCs/>
                <w:color w:val="000000"/>
                <w:szCs w:val="20"/>
                <w:lang w:eastAsia="en-AU"/>
              </w:rPr>
            </w:pPr>
            <w:r w:rsidRPr="00DC7E1C">
              <w:rPr>
                <w:rFonts w:eastAsia="Times New Roman" w:cstheme="minorHAnsi"/>
                <w:b/>
                <w:bCs/>
                <w:color w:val="000000"/>
                <w:szCs w:val="20"/>
                <w:lang w:eastAsia="en-AU"/>
              </w:rPr>
              <w:t>BLC</w:t>
            </w:r>
          </w:p>
          <w:p w14:paraId="1112F3FE" w14:textId="77777777" w:rsidR="00985EFF" w:rsidRPr="00DC7E1C" w:rsidRDefault="00985EFF" w:rsidP="00EF697B">
            <w:pPr>
              <w:spacing w:after="0" w:line="240" w:lineRule="auto"/>
              <w:jc w:val="both"/>
              <w:rPr>
                <w:rFonts w:eastAsia="Times New Roman" w:cstheme="minorHAnsi"/>
                <w:b/>
                <w:bCs/>
                <w:color w:val="000000"/>
                <w:szCs w:val="20"/>
                <w:lang w:eastAsia="en-AU"/>
              </w:rPr>
            </w:pPr>
            <w:r w:rsidRPr="00DC7E1C">
              <w:rPr>
                <w:rFonts w:eastAsia="Times New Roman" w:cstheme="minorHAnsi"/>
                <w:b/>
                <w:bCs/>
                <w:color w:val="000000"/>
                <w:szCs w:val="20"/>
                <w:lang w:eastAsia="en-AU"/>
              </w:rPr>
              <w:t>Winter</w:t>
            </w:r>
          </w:p>
          <w:p w14:paraId="1F270F66" w14:textId="77777777" w:rsidR="001577F4" w:rsidRPr="00DC7E1C" w:rsidRDefault="001577F4" w:rsidP="00EF697B">
            <w:pPr>
              <w:spacing w:after="0" w:line="240" w:lineRule="auto"/>
              <w:jc w:val="both"/>
              <w:rPr>
                <w:rFonts w:eastAsia="Times New Roman" w:cstheme="minorHAnsi"/>
                <w:b/>
                <w:bCs/>
                <w:color w:val="000000"/>
                <w:szCs w:val="20"/>
                <w:lang w:eastAsia="en-AU"/>
              </w:rPr>
            </w:pPr>
            <w:r w:rsidRPr="00DC7E1C">
              <w:rPr>
                <w:rFonts w:eastAsia="Times New Roman" w:cstheme="minorHAnsi"/>
                <w:b/>
                <w:bCs/>
                <w:color w:val="000000"/>
                <w:szCs w:val="20"/>
                <w:lang w:eastAsia="en-AU"/>
              </w:rPr>
              <w:t>1 Apr – 31 Oct</w:t>
            </w:r>
          </w:p>
        </w:tc>
        <w:tc>
          <w:tcPr>
            <w:tcW w:w="1270" w:type="dxa"/>
            <w:tcBorders>
              <w:top w:val="nil"/>
              <w:left w:val="nil"/>
              <w:bottom w:val="single" w:sz="4" w:space="0" w:color="auto"/>
              <w:right w:val="single" w:sz="4" w:space="0" w:color="auto"/>
            </w:tcBorders>
            <w:noWrap/>
            <w:vAlign w:val="center"/>
            <w:hideMark/>
          </w:tcPr>
          <w:p w14:paraId="38868868" w14:textId="77777777" w:rsidR="000E384C" w:rsidRPr="00DC7E1C" w:rsidRDefault="000E384C" w:rsidP="00EF697B">
            <w:pPr>
              <w:spacing w:after="0" w:line="240" w:lineRule="auto"/>
              <w:jc w:val="both"/>
              <w:rPr>
                <w:rFonts w:eastAsia="Times New Roman" w:cstheme="minorHAnsi"/>
                <w:color w:val="000000"/>
                <w:szCs w:val="20"/>
                <w:lang w:eastAsia="en-AU"/>
              </w:rPr>
            </w:pPr>
            <w:r w:rsidRPr="00DC7E1C">
              <w:rPr>
                <w:rFonts w:eastAsia="Times New Roman" w:cstheme="minorHAnsi"/>
                <w:color w:val="000000"/>
                <w:szCs w:val="20"/>
                <w:lang w:eastAsia="en-AU"/>
              </w:rPr>
              <w:t>8:30</w:t>
            </w:r>
            <w:r w:rsidR="00E22D0C" w:rsidRPr="00DC7E1C">
              <w:rPr>
                <w:rFonts w:eastAsia="Times New Roman" w:cstheme="minorHAnsi"/>
                <w:color w:val="000000"/>
                <w:szCs w:val="20"/>
                <w:lang w:eastAsia="en-AU"/>
              </w:rPr>
              <w:t xml:space="preserve"> </w:t>
            </w:r>
            <w:r w:rsidRPr="00DC7E1C">
              <w:rPr>
                <w:rFonts w:eastAsia="Times New Roman" w:cstheme="minorHAnsi"/>
                <w:color w:val="000000"/>
                <w:szCs w:val="20"/>
                <w:lang w:eastAsia="en-AU"/>
              </w:rPr>
              <w:t>am – 7:30</w:t>
            </w:r>
            <w:r w:rsidR="00E22D0C" w:rsidRPr="00DC7E1C">
              <w:rPr>
                <w:rFonts w:eastAsia="Times New Roman" w:cstheme="minorHAnsi"/>
                <w:color w:val="000000"/>
                <w:szCs w:val="20"/>
                <w:lang w:eastAsia="en-AU"/>
              </w:rPr>
              <w:t xml:space="preserve"> </w:t>
            </w:r>
            <w:r w:rsidRPr="00DC7E1C">
              <w:rPr>
                <w:rFonts w:eastAsia="Times New Roman" w:cstheme="minorHAnsi"/>
                <w:color w:val="000000"/>
                <w:szCs w:val="20"/>
                <w:lang w:eastAsia="en-AU"/>
              </w:rPr>
              <w:t>pm</w:t>
            </w:r>
          </w:p>
        </w:tc>
        <w:tc>
          <w:tcPr>
            <w:tcW w:w="1235" w:type="dxa"/>
            <w:tcBorders>
              <w:top w:val="nil"/>
              <w:left w:val="nil"/>
              <w:bottom w:val="single" w:sz="4" w:space="0" w:color="auto"/>
              <w:right w:val="single" w:sz="4" w:space="0" w:color="auto"/>
            </w:tcBorders>
            <w:noWrap/>
            <w:vAlign w:val="center"/>
            <w:hideMark/>
          </w:tcPr>
          <w:p w14:paraId="1C2BDB25" w14:textId="77777777" w:rsidR="000E384C" w:rsidRPr="00DC7E1C" w:rsidRDefault="000E384C" w:rsidP="00EF697B">
            <w:pPr>
              <w:spacing w:after="0" w:line="240" w:lineRule="auto"/>
              <w:jc w:val="both"/>
              <w:rPr>
                <w:rFonts w:eastAsia="Times New Roman" w:cstheme="minorHAnsi"/>
                <w:color w:val="000000"/>
                <w:szCs w:val="20"/>
                <w:lang w:eastAsia="en-AU"/>
              </w:rPr>
            </w:pPr>
            <w:r w:rsidRPr="00DC7E1C">
              <w:rPr>
                <w:rFonts w:eastAsia="Times New Roman" w:cstheme="minorHAnsi"/>
                <w:color w:val="000000"/>
                <w:szCs w:val="20"/>
                <w:lang w:eastAsia="en-AU"/>
              </w:rPr>
              <w:t>8:30</w:t>
            </w:r>
            <w:r w:rsidR="006B432A" w:rsidRPr="00DC7E1C">
              <w:rPr>
                <w:rFonts w:eastAsia="Times New Roman" w:cstheme="minorHAnsi"/>
                <w:color w:val="000000"/>
                <w:szCs w:val="20"/>
                <w:lang w:eastAsia="en-AU"/>
              </w:rPr>
              <w:t xml:space="preserve"> </w:t>
            </w:r>
            <w:r w:rsidRPr="00DC7E1C">
              <w:rPr>
                <w:rFonts w:eastAsia="Times New Roman" w:cstheme="minorHAnsi"/>
                <w:color w:val="000000"/>
                <w:szCs w:val="20"/>
                <w:lang w:eastAsia="en-AU"/>
              </w:rPr>
              <w:t>am – 8:30</w:t>
            </w:r>
            <w:r w:rsidR="006B432A" w:rsidRPr="00DC7E1C">
              <w:rPr>
                <w:rFonts w:eastAsia="Times New Roman" w:cstheme="minorHAnsi"/>
                <w:color w:val="000000"/>
                <w:szCs w:val="20"/>
                <w:lang w:eastAsia="en-AU"/>
              </w:rPr>
              <w:t xml:space="preserve"> </w:t>
            </w:r>
            <w:r w:rsidRPr="00DC7E1C">
              <w:rPr>
                <w:rFonts w:eastAsia="Times New Roman" w:cstheme="minorHAnsi"/>
                <w:color w:val="000000"/>
                <w:szCs w:val="20"/>
                <w:lang w:eastAsia="en-AU"/>
              </w:rPr>
              <w:t>pm</w:t>
            </w:r>
          </w:p>
        </w:tc>
        <w:tc>
          <w:tcPr>
            <w:tcW w:w="1303" w:type="dxa"/>
            <w:tcBorders>
              <w:top w:val="nil"/>
              <w:left w:val="nil"/>
              <w:bottom w:val="single" w:sz="4" w:space="0" w:color="auto"/>
              <w:right w:val="single" w:sz="4" w:space="0" w:color="auto"/>
            </w:tcBorders>
            <w:noWrap/>
            <w:vAlign w:val="center"/>
            <w:hideMark/>
          </w:tcPr>
          <w:p w14:paraId="5982DA5B" w14:textId="77777777" w:rsidR="000E384C" w:rsidRPr="00DC7E1C" w:rsidRDefault="000E384C" w:rsidP="00EF697B">
            <w:pPr>
              <w:spacing w:after="0" w:line="240" w:lineRule="auto"/>
              <w:jc w:val="both"/>
              <w:rPr>
                <w:rFonts w:eastAsia="Times New Roman" w:cstheme="minorHAnsi"/>
                <w:color w:val="000000"/>
                <w:szCs w:val="20"/>
                <w:lang w:eastAsia="en-AU"/>
              </w:rPr>
            </w:pPr>
            <w:r w:rsidRPr="00DC7E1C">
              <w:rPr>
                <w:rFonts w:eastAsia="Times New Roman" w:cstheme="minorHAnsi"/>
                <w:color w:val="000000"/>
                <w:szCs w:val="20"/>
                <w:lang w:eastAsia="en-AU"/>
              </w:rPr>
              <w:t>8:30</w:t>
            </w:r>
            <w:r w:rsidR="006B432A" w:rsidRPr="00DC7E1C">
              <w:rPr>
                <w:rFonts w:eastAsia="Times New Roman" w:cstheme="minorHAnsi"/>
                <w:color w:val="000000"/>
                <w:szCs w:val="20"/>
                <w:lang w:eastAsia="en-AU"/>
              </w:rPr>
              <w:t xml:space="preserve"> </w:t>
            </w:r>
            <w:r w:rsidRPr="00DC7E1C">
              <w:rPr>
                <w:rFonts w:eastAsia="Times New Roman" w:cstheme="minorHAnsi"/>
                <w:color w:val="000000"/>
                <w:szCs w:val="20"/>
                <w:lang w:eastAsia="en-AU"/>
              </w:rPr>
              <w:t>am – 9:00</w:t>
            </w:r>
            <w:r w:rsidR="006B432A" w:rsidRPr="00DC7E1C">
              <w:rPr>
                <w:rFonts w:eastAsia="Times New Roman" w:cstheme="minorHAnsi"/>
                <w:color w:val="000000"/>
                <w:szCs w:val="20"/>
                <w:lang w:eastAsia="en-AU"/>
              </w:rPr>
              <w:t xml:space="preserve"> </w:t>
            </w:r>
            <w:r w:rsidRPr="00DC7E1C">
              <w:rPr>
                <w:rFonts w:eastAsia="Times New Roman" w:cstheme="minorHAnsi"/>
                <w:color w:val="000000"/>
                <w:szCs w:val="20"/>
                <w:lang w:eastAsia="en-AU"/>
              </w:rPr>
              <w:t>pm</w:t>
            </w:r>
          </w:p>
        </w:tc>
        <w:tc>
          <w:tcPr>
            <w:tcW w:w="1269" w:type="dxa"/>
            <w:tcBorders>
              <w:top w:val="nil"/>
              <w:left w:val="nil"/>
              <w:bottom w:val="single" w:sz="4" w:space="0" w:color="auto"/>
              <w:right w:val="single" w:sz="4" w:space="0" w:color="auto"/>
            </w:tcBorders>
            <w:noWrap/>
            <w:vAlign w:val="center"/>
            <w:hideMark/>
          </w:tcPr>
          <w:p w14:paraId="0BFFAC94" w14:textId="77777777" w:rsidR="000E384C" w:rsidRPr="00DC7E1C" w:rsidRDefault="000E384C" w:rsidP="00EF697B">
            <w:pPr>
              <w:spacing w:after="0" w:line="240" w:lineRule="auto"/>
              <w:jc w:val="both"/>
              <w:rPr>
                <w:rFonts w:eastAsia="Times New Roman" w:cstheme="minorHAnsi"/>
                <w:color w:val="000000"/>
                <w:szCs w:val="20"/>
                <w:lang w:eastAsia="en-AU"/>
              </w:rPr>
            </w:pPr>
            <w:r w:rsidRPr="00DC7E1C">
              <w:rPr>
                <w:rFonts w:eastAsia="Times New Roman" w:cstheme="minorHAnsi"/>
                <w:color w:val="000000"/>
                <w:szCs w:val="20"/>
                <w:lang w:eastAsia="en-AU"/>
              </w:rPr>
              <w:t>8:30</w:t>
            </w:r>
            <w:r w:rsidR="006B432A" w:rsidRPr="00DC7E1C">
              <w:rPr>
                <w:rFonts w:eastAsia="Times New Roman" w:cstheme="minorHAnsi"/>
                <w:color w:val="000000"/>
                <w:szCs w:val="20"/>
                <w:lang w:eastAsia="en-AU"/>
              </w:rPr>
              <w:t xml:space="preserve"> </w:t>
            </w:r>
            <w:r w:rsidRPr="00DC7E1C">
              <w:rPr>
                <w:rFonts w:eastAsia="Times New Roman" w:cstheme="minorHAnsi"/>
                <w:color w:val="000000"/>
                <w:szCs w:val="20"/>
                <w:lang w:eastAsia="en-AU"/>
              </w:rPr>
              <w:t>am – 9:00</w:t>
            </w:r>
            <w:r w:rsidR="006B432A" w:rsidRPr="00DC7E1C">
              <w:rPr>
                <w:rFonts w:eastAsia="Times New Roman" w:cstheme="minorHAnsi"/>
                <w:color w:val="000000"/>
                <w:szCs w:val="20"/>
                <w:lang w:eastAsia="en-AU"/>
              </w:rPr>
              <w:t xml:space="preserve"> </w:t>
            </w:r>
            <w:r w:rsidRPr="00DC7E1C">
              <w:rPr>
                <w:rFonts w:eastAsia="Times New Roman" w:cstheme="minorHAnsi"/>
                <w:color w:val="000000"/>
                <w:szCs w:val="20"/>
                <w:lang w:eastAsia="en-AU"/>
              </w:rPr>
              <w:t>pm</w:t>
            </w:r>
          </w:p>
        </w:tc>
        <w:tc>
          <w:tcPr>
            <w:tcW w:w="1269" w:type="dxa"/>
            <w:tcBorders>
              <w:top w:val="nil"/>
              <w:left w:val="nil"/>
              <w:bottom w:val="single" w:sz="4" w:space="0" w:color="auto"/>
              <w:right w:val="single" w:sz="4" w:space="0" w:color="auto"/>
            </w:tcBorders>
            <w:noWrap/>
            <w:vAlign w:val="center"/>
            <w:hideMark/>
          </w:tcPr>
          <w:p w14:paraId="6A8C633C" w14:textId="77777777" w:rsidR="000E384C" w:rsidRPr="00DC7E1C" w:rsidRDefault="000E384C" w:rsidP="00EF697B">
            <w:pPr>
              <w:spacing w:after="0" w:line="240" w:lineRule="auto"/>
              <w:jc w:val="both"/>
              <w:rPr>
                <w:rFonts w:eastAsia="Times New Roman" w:cstheme="minorHAnsi"/>
                <w:color w:val="000000"/>
                <w:szCs w:val="20"/>
                <w:lang w:eastAsia="en-AU"/>
              </w:rPr>
            </w:pPr>
            <w:r w:rsidRPr="00DC7E1C">
              <w:rPr>
                <w:rFonts w:eastAsia="Times New Roman" w:cstheme="minorHAnsi"/>
                <w:color w:val="000000"/>
                <w:szCs w:val="20"/>
                <w:lang w:eastAsia="en-AU"/>
              </w:rPr>
              <w:t>8:30</w:t>
            </w:r>
            <w:r w:rsidR="006B432A" w:rsidRPr="00DC7E1C">
              <w:rPr>
                <w:rFonts w:eastAsia="Times New Roman" w:cstheme="minorHAnsi"/>
                <w:color w:val="000000"/>
                <w:szCs w:val="20"/>
                <w:lang w:eastAsia="en-AU"/>
              </w:rPr>
              <w:t xml:space="preserve"> </w:t>
            </w:r>
            <w:r w:rsidRPr="00DC7E1C">
              <w:rPr>
                <w:rFonts w:eastAsia="Times New Roman" w:cstheme="minorHAnsi"/>
                <w:color w:val="000000"/>
                <w:szCs w:val="20"/>
                <w:lang w:eastAsia="en-AU"/>
              </w:rPr>
              <w:t>am – 9:30</w:t>
            </w:r>
            <w:r w:rsidR="006B432A" w:rsidRPr="00DC7E1C">
              <w:rPr>
                <w:rFonts w:eastAsia="Times New Roman" w:cstheme="minorHAnsi"/>
                <w:color w:val="000000"/>
                <w:szCs w:val="20"/>
                <w:lang w:eastAsia="en-AU"/>
              </w:rPr>
              <w:t xml:space="preserve"> </w:t>
            </w:r>
            <w:r w:rsidRPr="00DC7E1C">
              <w:rPr>
                <w:rFonts w:eastAsia="Times New Roman" w:cstheme="minorHAnsi"/>
                <w:color w:val="000000"/>
                <w:szCs w:val="20"/>
                <w:lang w:eastAsia="en-AU"/>
              </w:rPr>
              <w:t>pm</w:t>
            </w:r>
          </w:p>
        </w:tc>
        <w:tc>
          <w:tcPr>
            <w:tcW w:w="1269" w:type="dxa"/>
            <w:tcBorders>
              <w:top w:val="nil"/>
              <w:left w:val="nil"/>
              <w:bottom w:val="single" w:sz="4" w:space="0" w:color="auto"/>
              <w:right w:val="single" w:sz="4" w:space="0" w:color="auto"/>
            </w:tcBorders>
            <w:noWrap/>
            <w:vAlign w:val="center"/>
            <w:hideMark/>
          </w:tcPr>
          <w:p w14:paraId="26C7DADA" w14:textId="77777777" w:rsidR="000E384C" w:rsidRPr="00DC7E1C" w:rsidRDefault="00985EFF" w:rsidP="00EF697B">
            <w:pPr>
              <w:spacing w:after="0" w:line="240" w:lineRule="auto"/>
              <w:jc w:val="both"/>
              <w:rPr>
                <w:rFonts w:eastAsia="Times New Roman" w:cstheme="minorHAnsi"/>
                <w:color w:val="000000"/>
                <w:szCs w:val="20"/>
                <w:lang w:eastAsia="en-AU"/>
              </w:rPr>
            </w:pPr>
            <w:r w:rsidRPr="00DC7E1C">
              <w:rPr>
                <w:rFonts w:eastAsia="Times New Roman" w:cstheme="minorHAnsi"/>
                <w:color w:val="000000"/>
                <w:szCs w:val="20"/>
                <w:lang w:eastAsia="en-AU"/>
              </w:rPr>
              <w:t>As Required</w:t>
            </w:r>
          </w:p>
        </w:tc>
        <w:tc>
          <w:tcPr>
            <w:tcW w:w="1269" w:type="dxa"/>
            <w:tcBorders>
              <w:top w:val="nil"/>
              <w:left w:val="nil"/>
              <w:bottom w:val="single" w:sz="4" w:space="0" w:color="auto"/>
              <w:right w:val="single" w:sz="4" w:space="0" w:color="auto"/>
            </w:tcBorders>
            <w:noWrap/>
            <w:vAlign w:val="center"/>
            <w:hideMark/>
          </w:tcPr>
          <w:p w14:paraId="5C239FCE" w14:textId="77777777" w:rsidR="000E384C" w:rsidRPr="00DC7E1C" w:rsidRDefault="00985EFF" w:rsidP="00EF697B">
            <w:pPr>
              <w:spacing w:after="0" w:line="240" w:lineRule="auto"/>
              <w:jc w:val="both"/>
              <w:rPr>
                <w:rFonts w:eastAsia="Times New Roman" w:cstheme="minorHAnsi"/>
                <w:color w:val="000000"/>
                <w:szCs w:val="20"/>
                <w:lang w:eastAsia="en-AU"/>
              </w:rPr>
            </w:pPr>
            <w:r w:rsidRPr="00DC7E1C">
              <w:rPr>
                <w:rFonts w:eastAsia="Times New Roman" w:cstheme="minorHAnsi"/>
                <w:color w:val="000000"/>
                <w:szCs w:val="20"/>
                <w:lang w:eastAsia="en-AU"/>
              </w:rPr>
              <w:t>As Required</w:t>
            </w:r>
          </w:p>
        </w:tc>
      </w:tr>
      <w:tr w:rsidR="000E384C" w:rsidRPr="00E22D0C" w14:paraId="1003D431" w14:textId="77777777" w:rsidTr="00DB7E5E">
        <w:trPr>
          <w:trHeight w:val="600"/>
        </w:trPr>
        <w:tc>
          <w:tcPr>
            <w:tcW w:w="1181" w:type="dxa"/>
            <w:tcBorders>
              <w:top w:val="nil"/>
              <w:left w:val="single" w:sz="4" w:space="0" w:color="auto"/>
              <w:bottom w:val="single" w:sz="4" w:space="0" w:color="auto"/>
              <w:right w:val="single" w:sz="4" w:space="0" w:color="auto"/>
            </w:tcBorders>
            <w:noWrap/>
            <w:vAlign w:val="center"/>
            <w:hideMark/>
          </w:tcPr>
          <w:p w14:paraId="3F73ADD6" w14:textId="77777777" w:rsidR="000E384C" w:rsidRPr="00DC7E1C" w:rsidRDefault="00985EFF" w:rsidP="00EF697B">
            <w:pPr>
              <w:spacing w:after="0" w:line="240" w:lineRule="auto"/>
              <w:jc w:val="both"/>
              <w:rPr>
                <w:rFonts w:eastAsia="Times New Roman" w:cstheme="minorHAnsi"/>
                <w:b/>
                <w:bCs/>
                <w:color w:val="000000"/>
                <w:szCs w:val="20"/>
                <w:lang w:eastAsia="en-AU"/>
              </w:rPr>
            </w:pPr>
            <w:r w:rsidRPr="00DC7E1C">
              <w:rPr>
                <w:rFonts w:eastAsia="Times New Roman" w:cstheme="minorHAnsi"/>
                <w:b/>
                <w:bCs/>
                <w:color w:val="000000"/>
                <w:szCs w:val="20"/>
                <w:lang w:eastAsia="en-AU"/>
              </w:rPr>
              <w:t>BLC Pool Season</w:t>
            </w:r>
          </w:p>
          <w:p w14:paraId="53E0B7EB" w14:textId="77777777" w:rsidR="000E384C" w:rsidRPr="00DC7E1C" w:rsidRDefault="000E384C" w:rsidP="00EF697B">
            <w:pPr>
              <w:spacing w:after="0" w:line="240" w:lineRule="auto"/>
              <w:jc w:val="both"/>
              <w:rPr>
                <w:rFonts w:eastAsia="Times New Roman" w:cstheme="minorHAnsi"/>
                <w:b/>
                <w:bCs/>
                <w:color w:val="000000"/>
                <w:szCs w:val="20"/>
                <w:lang w:eastAsia="en-AU"/>
              </w:rPr>
            </w:pPr>
            <w:r w:rsidRPr="00DC7E1C">
              <w:rPr>
                <w:rFonts w:eastAsia="Times New Roman" w:cstheme="minorHAnsi"/>
                <w:b/>
                <w:bCs/>
                <w:color w:val="000000"/>
                <w:szCs w:val="20"/>
                <w:lang w:eastAsia="en-AU"/>
              </w:rPr>
              <w:t>1 Nov – 31 Mar</w:t>
            </w:r>
          </w:p>
        </w:tc>
        <w:tc>
          <w:tcPr>
            <w:tcW w:w="1270" w:type="dxa"/>
            <w:tcBorders>
              <w:top w:val="nil"/>
              <w:left w:val="nil"/>
              <w:bottom w:val="single" w:sz="4" w:space="0" w:color="auto"/>
              <w:right w:val="single" w:sz="4" w:space="0" w:color="auto"/>
            </w:tcBorders>
            <w:noWrap/>
            <w:vAlign w:val="center"/>
            <w:hideMark/>
          </w:tcPr>
          <w:p w14:paraId="6EFC8FA7" w14:textId="77777777" w:rsidR="000E384C" w:rsidRPr="00DC7E1C" w:rsidRDefault="000E384C" w:rsidP="00EF697B">
            <w:pPr>
              <w:spacing w:after="0" w:line="240" w:lineRule="auto"/>
              <w:jc w:val="both"/>
              <w:rPr>
                <w:rFonts w:eastAsia="Times New Roman" w:cstheme="minorHAnsi"/>
                <w:color w:val="000000"/>
                <w:szCs w:val="20"/>
                <w:lang w:eastAsia="en-AU"/>
              </w:rPr>
            </w:pPr>
            <w:r w:rsidRPr="00DC7E1C">
              <w:rPr>
                <w:rFonts w:eastAsia="Times New Roman" w:cstheme="minorHAnsi"/>
                <w:color w:val="000000"/>
                <w:szCs w:val="20"/>
                <w:lang w:eastAsia="en-AU"/>
              </w:rPr>
              <w:t>6:00am – 6:00pm</w:t>
            </w:r>
          </w:p>
        </w:tc>
        <w:tc>
          <w:tcPr>
            <w:tcW w:w="1235" w:type="dxa"/>
            <w:tcBorders>
              <w:top w:val="nil"/>
              <w:left w:val="nil"/>
              <w:bottom w:val="single" w:sz="4" w:space="0" w:color="auto"/>
              <w:right w:val="single" w:sz="4" w:space="0" w:color="auto"/>
            </w:tcBorders>
            <w:noWrap/>
            <w:vAlign w:val="center"/>
            <w:hideMark/>
          </w:tcPr>
          <w:p w14:paraId="6A1FFF56" w14:textId="77777777" w:rsidR="000E384C" w:rsidRPr="00DC7E1C" w:rsidRDefault="000E384C" w:rsidP="00EF697B">
            <w:pPr>
              <w:spacing w:after="0" w:line="240" w:lineRule="auto"/>
              <w:jc w:val="both"/>
              <w:rPr>
                <w:rFonts w:eastAsia="Times New Roman" w:cstheme="minorHAnsi"/>
                <w:color w:val="000000"/>
                <w:szCs w:val="20"/>
                <w:lang w:eastAsia="en-AU"/>
              </w:rPr>
            </w:pPr>
            <w:r w:rsidRPr="00DC7E1C">
              <w:rPr>
                <w:rFonts w:eastAsia="Times New Roman" w:cstheme="minorHAnsi"/>
                <w:color w:val="000000"/>
                <w:szCs w:val="20"/>
                <w:lang w:eastAsia="en-AU"/>
              </w:rPr>
              <w:t>7:00am – 6:00pm</w:t>
            </w:r>
          </w:p>
        </w:tc>
        <w:tc>
          <w:tcPr>
            <w:tcW w:w="1303" w:type="dxa"/>
            <w:tcBorders>
              <w:top w:val="nil"/>
              <w:left w:val="nil"/>
              <w:bottom w:val="single" w:sz="4" w:space="0" w:color="auto"/>
              <w:right w:val="single" w:sz="4" w:space="0" w:color="auto"/>
            </w:tcBorders>
            <w:noWrap/>
            <w:vAlign w:val="center"/>
            <w:hideMark/>
          </w:tcPr>
          <w:p w14:paraId="6893883E" w14:textId="77777777" w:rsidR="000E384C" w:rsidRPr="00DC7E1C" w:rsidRDefault="000E384C" w:rsidP="00EF697B">
            <w:pPr>
              <w:spacing w:after="0" w:line="240" w:lineRule="auto"/>
              <w:jc w:val="both"/>
              <w:rPr>
                <w:rFonts w:eastAsia="Times New Roman" w:cstheme="minorHAnsi"/>
                <w:color w:val="000000"/>
                <w:szCs w:val="20"/>
                <w:lang w:eastAsia="en-AU"/>
              </w:rPr>
            </w:pPr>
            <w:r w:rsidRPr="00DC7E1C">
              <w:rPr>
                <w:rFonts w:eastAsia="Times New Roman" w:cstheme="minorHAnsi"/>
                <w:color w:val="000000"/>
                <w:szCs w:val="20"/>
                <w:lang w:eastAsia="en-AU"/>
              </w:rPr>
              <w:t>6:00am – 6:00pm</w:t>
            </w:r>
          </w:p>
        </w:tc>
        <w:tc>
          <w:tcPr>
            <w:tcW w:w="1269" w:type="dxa"/>
            <w:tcBorders>
              <w:top w:val="nil"/>
              <w:left w:val="nil"/>
              <w:bottom w:val="single" w:sz="4" w:space="0" w:color="auto"/>
              <w:right w:val="single" w:sz="4" w:space="0" w:color="auto"/>
            </w:tcBorders>
            <w:noWrap/>
            <w:vAlign w:val="center"/>
            <w:hideMark/>
          </w:tcPr>
          <w:p w14:paraId="7EDE91FB" w14:textId="77777777" w:rsidR="000E384C" w:rsidRPr="00DC7E1C" w:rsidRDefault="000E384C" w:rsidP="00EF697B">
            <w:pPr>
              <w:spacing w:after="0" w:line="240" w:lineRule="auto"/>
              <w:jc w:val="both"/>
              <w:rPr>
                <w:rFonts w:eastAsia="Times New Roman" w:cstheme="minorHAnsi"/>
                <w:color w:val="000000"/>
                <w:szCs w:val="20"/>
                <w:lang w:eastAsia="en-AU"/>
              </w:rPr>
            </w:pPr>
            <w:r w:rsidRPr="00DC7E1C">
              <w:rPr>
                <w:rFonts w:eastAsia="Times New Roman" w:cstheme="minorHAnsi"/>
                <w:color w:val="000000"/>
                <w:szCs w:val="20"/>
                <w:lang w:eastAsia="en-AU"/>
              </w:rPr>
              <w:t>7:00am – 6:00pm</w:t>
            </w:r>
          </w:p>
        </w:tc>
        <w:tc>
          <w:tcPr>
            <w:tcW w:w="1269" w:type="dxa"/>
            <w:tcBorders>
              <w:top w:val="nil"/>
              <w:left w:val="nil"/>
              <w:bottom w:val="single" w:sz="4" w:space="0" w:color="auto"/>
              <w:right w:val="single" w:sz="4" w:space="0" w:color="auto"/>
            </w:tcBorders>
            <w:noWrap/>
            <w:vAlign w:val="center"/>
            <w:hideMark/>
          </w:tcPr>
          <w:p w14:paraId="3B9333C2" w14:textId="77777777" w:rsidR="000E384C" w:rsidRPr="00DC7E1C" w:rsidRDefault="000E384C" w:rsidP="00EF697B">
            <w:pPr>
              <w:spacing w:after="0" w:line="240" w:lineRule="auto"/>
              <w:jc w:val="both"/>
              <w:rPr>
                <w:rFonts w:eastAsia="Times New Roman" w:cstheme="minorHAnsi"/>
                <w:color w:val="000000"/>
                <w:szCs w:val="20"/>
                <w:lang w:eastAsia="en-AU"/>
              </w:rPr>
            </w:pPr>
            <w:r w:rsidRPr="00DC7E1C">
              <w:rPr>
                <w:rFonts w:eastAsia="Times New Roman" w:cstheme="minorHAnsi"/>
                <w:color w:val="000000"/>
                <w:szCs w:val="20"/>
                <w:lang w:eastAsia="en-AU"/>
              </w:rPr>
              <w:t>7:00am – 6:00pm</w:t>
            </w:r>
          </w:p>
        </w:tc>
        <w:tc>
          <w:tcPr>
            <w:tcW w:w="1269" w:type="dxa"/>
            <w:tcBorders>
              <w:top w:val="nil"/>
              <w:left w:val="nil"/>
              <w:bottom w:val="single" w:sz="4" w:space="0" w:color="auto"/>
              <w:right w:val="single" w:sz="4" w:space="0" w:color="auto"/>
            </w:tcBorders>
            <w:vAlign w:val="center"/>
            <w:hideMark/>
          </w:tcPr>
          <w:p w14:paraId="193570C5" w14:textId="77777777" w:rsidR="000E384C" w:rsidRPr="00DC7E1C" w:rsidRDefault="000E384C" w:rsidP="00EF697B">
            <w:pPr>
              <w:spacing w:after="0" w:line="240" w:lineRule="auto"/>
              <w:jc w:val="both"/>
              <w:rPr>
                <w:rFonts w:eastAsia="Times New Roman" w:cstheme="minorHAnsi"/>
                <w:color w:val="000000"/>
                <w:szCs w:val="20"/>
                <w:lang w:eastAsia="en-AU"/>
              </w:rPr>
            </w:pPr>
            <w:r w:rsidRPr="00DC7E1C">
              <w:rPr>
                <w:rFonts w:eastAsia="Times New Roman" w:cstheme="minorHAnsi"/>
                <w:color w:val="000000"/>
                <w:szCs w:val="20"/>
                <w:lang w:eastAsia="en-AU"/>
              </w:rPr>
              <w:t>8:00am – 6:00pm)</w:t>
            </w:r>
          </w:p>
        </w:tc>
        <w:tc>
          <w:tcPr>
            <w:tcW w:w="1269" w:type="dxa"/>
            <w:tcBorders>
              <w:top w:val="nil"/>
              <w:left w:val="nil"/>
              <w:bottom w:val="single" w:sz="4" w:space="0" w:color="auto"/>
              <w:right w:val="single" w:sz="4" w:space="0" w:color="auto"/>
            </w:tcBorders>
            <w:vAlign w:val="center"/>
            <w:hideMark/>
          </w:tcPr>
          <w:p w14:paraId="3234007F" w14:textId="77777777" w:rsidR="000E384C" w:rsidRPr="00DC7E1C" w:rsidRDefault="000E384C" w:rsidP="00EF697B">
            <w:pPr>
              <w:spacing w:after="0" w:line="240" w:lineRule="auto"/>
              <w:jc w:val="both"/>
              <w:rPr>
                <w:rFonts w:eastAsia="Times New Roman" w:cstheme="minorHAnsi"/>
                <w:color w:val="000000"/>
                <w:szCs w:val="20"/>
                <w:lang w:eastAsia="en-AU"/>
              </w:rPr>
            </w:pPr>
            <w:r w:rsidRPr="00DC7E1C">
              <w:rPr>
                <w:rFonts w:eastAsia="Times New Roman" w:cstheme="minorHAnsi"/>
                <w:color w:val="000000"/>
                <w:szCs w:val="20"/>
                <w:lang w:eastAsia="en-AU"/>
              </w:rPr>
              <w:t>8:00am – 6:00pm</w:t>
            </w:r>
          </w:p>
        </w:tc>
      </w:tr>
    </w:tbl>
    <w:p w14:paraId="7DF01D49" w14:textId="77777777" w:rsidR="000E384C" w:rsidRPr="007B7862" w:rsidRDefault="000E384C" w:rsidP="00EF697B">
      <w:pPr>
        <w:pStyle w:val="Heading1"/>
        <w:numPr>
          <w:ilvl w:val="1"/>
          <w:numId w:val="3"/>
        </w:numPr>
        <w:jc w:val="both"/>
        <w:rPr>
          <w:rFonts w:ascii="Imprima" w:eastAsia="Times New Roman" w:hAnsi="Imprima"/>
          <w:b/>
          <w:color w:val="ED7D31" w:themeColor="accent2"/>
          <w:sz w:val="22"/>
          <w:lang w:eastAsia="en-AU"/>
        </w:rPr>
      </w:pPr>
      <w:bookmarkStart w:id="5" w:name="_Toc528335215"/>
      <w:bookmarkStart w:id="6" w:name="_Toc119063447"/>
      <w:r w:rsidRPr="007B7862">
        <w:rPr>
          <w:rFonts w:ascii="Imprima" w:eastAsia="Times New Roman" w:hAnsi="Imprima"/>
          <w:b/>
          <w:color w:val="ED7D31" w:themeColor="accent2"/>
          <w:sz w:val="24"/>
          <w:lang w:eastAsia="en-AU"/>
        </w:rPr>
        <w:t xml:space="preserve">Details of </w:t>
      </w:r>
      <w:bookmarkEnd w:id="5"/>
      <w:r w:rsidR="006C4DDA" w:rsidRPr="007B7862">
        <w:rPr>
          <w:rFonts w:ascii="Imprima" w:eastAsia="Times New Roman" w:hAnsi="Imprima"/>
          <w:b/>
          <w:color w:val="ED7D31" w:themeColor="accent2"/>
          <w:sz w:val="24"/>
          <w:lang w:eastAsia="en-AU"/>
        </w:rPr>
        <w:t>Café</w:t>
      </w:r>
      <w:bookmarkEnd w:id="6"/>
    </w:p>
    <w:p w14:paraId="7FA07047" w14:textId="77777777" w:rsidR="000E384C" w:rsidRDefault="000E384C" w:rsidP="00EF697B">
      <w:pPr>
        <w:spacing w:after="0" w:line="276" w:lineRule="auto"/>
        <w:jc w:val="both"/>
        <w:rPr>
          <w:rFonts w:eastAsia="Times New Roman" w:cstheme="minorHAnsi"/>
          <w:sz w:val="24"/>
          <w:szCs w:val="24"/>
          <w:lang w:eastAsia="en-AU"/>
        </w:rPr>
      </w:pPr>
      <w:r w:rsidRPr="00E22D0C">
        <w:rPr>
          <w:rFonts w:eastAsia="Times New Roman" w:cstheme="minorHAnsi"/>
          <w:sz w:val="24"/>
          <w:szCs w:val="24"/>
          <w:lang w:eastAsia="en-AU"/>
        </w:rPr>
        <w:t xml:space="preserve">A site plan </w:t>
      </w:r>
      <w:r w:rsidR="001577F4">
        <w:rPr>
          <w:rFonts w:eastAsia="Times New Roman" w:cstheme="minorHAnsi"/>
          <w:sz w:val="24"/>
          <w:szCs w:val="24"/>
          <w:lang w:eastAsia="en-AU"/>
        </w:rPr>
        <w:t xml:space="preserve">is </w:t>
      </w:r>
      <w:r w:rsidRPr="00E22D0C">
        <w:rPr>
          <w:rFonts w:eastAsia="Times New Roman" w:cstheme="minorHAnsi"/>
          <w:sz w:val="24"/>
          <w:szCs w:val="24"/>
          <w:lang w:eastAsia="en-AU"/>
        </w:rPr>
        <w:t xml:space="preserve">attached as Appendix </w:t>
      </w:r>
      <w:r w:rsidR="001577F4">
        <w:rPr>
          <w:rFonts w:eastAsia="Times New Roman" w:cstheme="minorHAnsi"/>
          <w:sz w:val="24"/>
          <w:szCs w:val="24"/>
          <w:lang w:eastAsia="en-AU"/>
        </w:rPr>
        <w:t>B</w:t>
      </w:r>
      <w:r w:rsidRPr="00E22D0C">
        <w:rPr>
          <w:rFonts w:eastAsia="Times New Roman" w:cstheme="minorHAnsi"/>
          <w:sz w:val="24"/>
          <w:szCs w:val="24"/>
          <w:lang w:eastAsia="en-AU"/>
        </w:rPr>
        <w:t>.</w:t>
      </w:r>
      <w:r w:rsidR="006C4DDA">
        <w:rPr>
          <w:rFonts w:eastAsia="Times New Roman" w:cstheme="minorHAnsi"/>
          <w:sz w:val="24"/>
          <w:szCs w:val="24"/>
          <w:lang w:eastAsia="en-AU"/>
        </w:rPr>
        <w:t xml:space="preserve"> </w:t>
      </w:r>
      <w:r w:rsidRPr="00E22D0C">
        <w:rPr>
          <w:rFonts w:eastAsia="Times New Roman" w:cstheme="minorHAnsi"/>
          <w:sz w:val="24"/>
          <w:szCs w:val="24"/>
          <w:lang w:eastAsia="en-AU"/>
        </w:rPr>
        <w:t>The total area of</w:t>
      </w:r>
      <w:r w:rsidR="003C488E">
        <w:rPr>
          <w:rFonts w:eastAsia="Times New Roman" w:cstheme="minorHAnsi"/>
          <w:sz w:val="24"/>
          <w:szCs w:val="24"/>
          <w:lang w:eastAsia="en-AU"/>
        </w:rPr>
        <w:t xml:space="preserve"> the café is approximately 27 m</w:t>
      </w:r>
      <w:r w:rsidR="003C488E" w:rsidRPr="00E22D0C">
        <w:rPr>
          <w:rFonts w:eastAsia="Times New Roman" w:cstheme="minorHAnsi"/>
          <w:sz w:val="24"/>
          <w:szCs w:val="24"/>
          <w:lang w:eastAsia="en-AU"/>
        </w:rPr>
        <w:t>²</w:t>
      </w:r>
      <w:r w:rsidRPr="00E22D0C">
        <w:rPr>
          <w:rFonts w:eastAsia="Times New Roman" w:cstheme="minorHAnsi"/>
          <w:sz w:val="24"/>
          <w:szCs w:val="24"/>
          <w:lang w:eastAsia="en-AU"/>
        </w:rPr>
        <w:t>.  There will be a communal indoor dining/seating space of 35.5 m² and an outdoor dining/seating of 154 m²</w:t>
      </w:r>
      <w:r w:rsidR="003C488E">
        <w:rPr>
          <w:rFonts w:eastAsia="Times New Roman" w:cstheme="minorHAnsi"/>
          <w:sz w:val="24"/>
          <w:szCs w:val="24"/>
          <w:lang w:eastAsia="en-AU"/>
        </w:rPr>
        <w:t>.</w:t>
      </w:r>
    </w:p>
    <w:p w14:paraId="49005040" w14:textId="77777777" w:rsidR="00E851BF" w:rsidRDefault="00E851BF" w:rsidP="00EF697B">
      <w:pPr>
        <w:spacing w:after="0" w:line="276" w:lineRule="auto"/>
        <w:jc w:val="both"/>
        <w:rPr>
          <w:rFonts w:eastAsia="Times New Roman" w:cstheme="minorHAnsi"/>
          <w:sz w:val="24"/>
          <w:szCs w:val="24"/>
          <w:lang w:eastAsia="en-AU"/>
        </w:rPr>
      </w:pPr>
    </w:p>
    <w:p w14:paraId="2C1375DA" w14:textId="77777777" w:rsidR="00AE488B" w:rsidRDefault="00E851BF" w:rsidP="00EF697B">
      <w:pPr>
        <w:pStyle w:val="ListParagraph"/>
        <w:numPr>
          <w:ilvl w:val="0"/>
          <w:numId w:val="3"/>
        </w:numPr>
        <w:jc w:val="both"/>
        <w:rPr>
          <w:rFonts w:ascii="Imprima" w:eastAsiaTheme="majorEastAsia" w:hAnsi="Imprima" w:cstheme="majorBidi"/>
          <w:b/>
          <w:color w:val="ED7D31" w:themeColor="accent2"/>
          <w:sz w:val="24"/>
          <w:szCs w:val="32"/>
        </w:rPr>
      </w:pPr>
      <w:r w:rsidRPr="00AE488B">
        <w:rPr>
          <w:rFonts w:ascii="Imprima" w:eastAsiaTheme="majorEastAsia" w:hAnsi="Imprima" w:cstheme="majorBidi"/>
          <w:b/>
          <w:color w:val="ED7D31" w:themeColor="accent2"/>
          <w:sz w:val="24"/>
          <w:szCs w:val="32"/>
        </w:rPr>
        <w:t>Lease Terms</w:t>
      </w:r>
      <w:bookmarkStart w:id="7" w:name="_Toc119063448"/>
    </w:p>
    <w:p w14:paraId="019CF46E" w14:textId="77777777" w:rsidR="00AE488B" w:rsidRDefault="00AE488B" w:rsidP="00EF697B">
      <w:pPr>
        <w:pStyle w:val="ListParagraph"/>
        <w:jc w:val="both"/>
        <w:rPr>
          <w:rFonts w:ascii="Imprima" w:eastAsiaTheme="majorEastAsia" w:hAnsi="Imprima" w:cstheme="majorBidi"/>
          <w:b/>
          <w:color w:val="ED7D31" w:themeColor="accent2"/>
          <w:sz w:val="24"/>
          <w:szCs w:val="32"/>
        </w:rPr>
      </w:pPr>
    </w:p>
    <w:p w14:paraId="7D59D754" w14:textId="77777777" w:rsidR="00E851BF" w:rsidRPr="00AE488B" w:rsidRDefault="00E851BF" w:rsidP="00EF697B">
      <w:pPr>
        <w:pStyle w:val="ListParagraph"/>
        <w:numPr>
          <w:ilvl w:val="1"/>
          <w:numId w:val="3"/>
        </w:numPr>
        <w:jc w:val="both"/>
        <w:rPr>
          <w:rFonts w:ascii="Imprima" w:eastAsiaTheme="majorEastAsia" w:hAnsi="Imprima" w:cstheme="majorBidi"/>
          <w:b/>
          <w:color w:val="ED7D31" w:themeColor="accent2"/>
          <w:sz w:val="24"/>
          <w:szCs w:val="32"/>
        </w:rPr>
      </w:pPr>
      <w:r w:rsidRPr="00AE488B">
        <w:rPr>
          <w:rFonts w:ascii="Imprima" w:eastAsiaTheme="majorEastAsia" w:hAnsi="Imprima" w:cstheme="majorBidi"/>
          <w:b/>
          <w:color w:val="ED7D31" w:themeColor="accent2"/>
          <w:sz w:val="24"/>
          <w:szCs w:val="32"/>
        </w:rPr>
        <w:t>Proposed lease Arrangements</w:t>
      </w:r>
      <w:bookmarkEnd w:id="7"/>
    </w:p>
    <w:p w14:paraId="7AA6BAA2" w14:textId="77777777" w:rsidR="00E851BF" w:rsidRDefault="00E851BF" w:rsidP="00EF697B">
      <w:pPr>
        <w:spacing w:before="120"/>
        <w:jc w:val="both"/>
        <w:rPr>
          <w:sz w:val="24"/>
        </w:rPr>
      </w:pPr>
      <w:r w:rsidRPr="00E851BF">
        <w:rPr>
          <w:sz w:val="24"/>
        </w:rPr>
        <w:t>The Shire may choose to enter into a lease with proponents subject to commercial negotiations and final approval by</w:t>
      </w:r>
      <w:r w:rsidR="003C488E">
        <w:rPr>
          <w:sz w:val="24"/>
        </w:rPr>
        <w:t xml:space="preserve"> </w:t>
      </w:r>
      <w:r w:rsidR="00A13857">
        <w:rPr>
          <w:sz w:val="24"/>
        </w:rPr>
        <w:t>Council</w:t>
      </w:r>
      <w:r w:rsidRPr="00E851BF">
        <w:rPr>
          <w:sz w:val="24"/>
        </w:rPr>
        <w:t>. Examples of the lease terms may include but are not limited to;</w:t>
      </w:r>
    </w:p>
    <w:tbl>
      <w:tblPr>
        <w:tblStyle w:val="TableGrid1"/>
        <w:tblW w:w="0" w:type="auto"/>
        <w:tblLook w:val="04A0" w:firstRow="1" w:lastRow="0" w:firstColumn="1" w:lastColumn="0" w:noHBand="0" w:noVBand="1"/>
      </w:tblPr>
      <w:tblGrid>
        <w:gridCol w:w="3158"/>
        <w:gridCol w:w="6272"/>
      </w:tblGrid>
      <w:tr w:rsidR="00DB7E5E" w:rsidRPr="00DB7E5E" w14:paraId="6FC64F5A" w14:textId="77777777" w:rsidTr="00DB7E5E">
        <w:trPr>
          <w:trHeight w:val="567"/>
        </w:trPr>
        <w:tc>
          <w:tcPr>
            <w:tcW w:w="3158" w:type="dxa"/>
            <w:vAlign w:val="center"/>
          </w:tcPr>
          <w:p w14:paraId="6952CDAA" w14:textId="77777777" w:rsidR="00DB7E5E" w:rsidRPr="00DB7E5E" w:rsidRDefault="00DB7E5E" w:rsidP="00EF697B">
            <w:pPr>
              <w:ind w:left="0" w:firstLine="0"/>
              <w:jc w:val="both"/>
              <w:rPr>
                <w:rFonts w:ascii="Times New Roman" w:hAnsi="Times New Roman"/>
                <w:sz w:val="24"/>
              </w:rPr>
            </w:pPr>
            <w:r w:rsidRPr="00DB7E5E">
              <w:rPr>
                <w:rFonts w:ascii="Times New Roman" w:hAnsi="Times New Roman"/>
                <w:b/>
                <w:bCs/>
                <w:sz w:val="24"/>
              </w:rPr>
              <w:t xml:space="preserve">Commencing Semi-Gross Rent (Exclusive of GST) </w:t>
            </w:r>
          </w:p>
        </w:tc>
        <w:tc>
          <w:tcPr>
            <w:tcW w:w="6272" w:type="dxa"/>
            <w:vAlign w:val="center"/>
          </w:tcPr>
          <w:p w14:paraId="28A8D37E" w14:textId="77777777" w:rsidR="00DB7E5E" w:rsidRPr="00DB7E5E" w:rsidRDefault="00DB7E5E" w:rsidP="00EF697B">
            <w:pPr>
              <w:ind w:left="0" w:firstLine="0"/>
              <w:jc w:val="both"/>
              <w:rPr>
                <w:rFonts w:ascii="Times New Roman" w:hAnsi="Times New Roman"/>
                <w:sz w:val="24"/>
              </w:rPr>
            </w:pPr>
            <w:r w:rsidRPr="00DB7E5E">
              <w:rPr>
                <w:rFonts w:ascii="Times New Roman" w:hAnsi="Times New Roman"/>
                <w:sz w:val="24"/>
              </w:rPr>
              <w:t>Ex GST per annum.</w:t>
            </w:r>
          </w:p>
        </w:tc>
      </w:tr>
      <w:tr w:rsidR="00DB7E5E" w:rsidRPr="00DB7E5E" w14:paraId="53E62FEE" w14:textId="77777777" w:rsidTr="00DB7E5E">
        <w:trPr>
          <w:trHeight w:val="648"/>
        </w:trPr>
        <w:tc>
          <w:tcPr>
            <w:tcW w:w="3158" w:type="dxa"/>
            <w:vAlign w:val="center"/>
          </w:tcPr>
          <w:p w14:paraId="25DF33F2" w14:textId="77777777" w:rsidR="00DB7E5E" w:rsidRPr="00DB7E5E" w:rsidRDefault="00DB7E5E" w:rsidP="00EF697B">
            <w:pPr>
              <w:ind w:left="0" w:firstLine="0"/>
              <w:jc w:val="both"/>
              <w:rPr>
                <w:rFonts w:ascii="Times New Roman" w:hAnsi="Times New Roman"/>
                <w:b/>
                <w:bCs/>
                <w:sz w:val="24"/>
              </w:rPr>
            </w:pPr>
            <w:r w:rsidRPr="00DB7E5E">
              <w:rPr>
                <w:rFonts w:ascii="Times New Roman" w:hAnsi="Times New Roman"/>
                <w:b/>
                <w:bCs/>
                <w:sz w:val="24"/>
              </w:rPr>
              <w:t>Lease Term (including options if required)</w:t>
            </w:r>
          </w:p>
        </w:tc>
        <w:tc>
          <w:tcPr>
            <w:tcW w:w="6272" w:type="dxa"/>
            <w:vAlign w:val="center"/>
          </w:tcPr>
          <w:p w14:paraId="7ED89550" w14:textId="73C54997" w:rsidR="00DB7E5E" w:rsidRPr="00DB7E5E" w:rsidRDefault="00DB7E5E" w:rsidP="00EF697B">
            <w:pPr>
              <w:ind w:left="0" w:firstLine="0"/>
              <w:jc w:val="both"/>
              <w:rPr>
                <w:rFonts w:ascii="Times New Roman" w:hAnsi="Times New Roman"/>
                <w:sz w:val="24"/>
              </w:rPr>
            </w:pPr>
            <w:r w:rsidRPr="00DB7E5E">
              <w:rPr>
                <w:rFonts w:ascii="Times New Roman" w:hAnsi="Times New Roman"/>
                <w:sz w:val="24"/>
              </w:rPr>
              <w:t>3 years + 3 year option</w:t>
            </w:r>
            <w:r w:rsidR="0081532B">
              <w:rPr>
                <w:rFonts w:ascii="Times New Roman" w:hAnsi="Times New Roman"/>
                <w:sz w:val="24"/>
              </w:rPr>
              <w:t xml:space="preserve"> with both parties to agree</w:t>
            </w:r>
            <w:r w:rsidRPr="00DB7E5E">
              <w:rPr>
                <w:rFonts w:ascii="Times New Roman" w:hAnsi="Times New Roman"/>
                <w:sz w:val="24"/>
              </w:rPr>
              <w:t xml:space="preserve">. </w:t>
            </w:r>
          </w:p>
          <w:p w14:paraId="55E52C6D" w14:textId="77777777" w:rsidR="00DB7E5E" w:rsidRPr="00DB7E5E" w:rsidRDefault="00DB7E5E" w:rsidP="00EF697B">
            <w:pPr>
              <w:ind w:left="34"/>
              <w:jc w:val="both"/>
              <w:rPr>
                <w:rFonts w:ascii="Times New Roman" w:hAnsi="Times New Roman"/>
                <w:sz w:val="24"/>
              </w:rPr>
            </w:pPr>
          </w:p>
        </w:tc>
      </w:tr>
      <w:tr w:rsidR="00DB7E5E" w:rsidRPr="00DB7E5E" w14:paraId="1ECE60F5" w14:textId="77777777" w:rsidTr="00DB7E5E">
        <w:trPr>
          <w:trHeight w:val="567"/>
        </w:trPr>
        <w:tc>
          <w:tcPr>
            <w:tcW w:w="3158" w:type="dxa"/>
            <w:vAlign w:val="center"/>
          </w:tcPr>
          <w:p w14:paraId="40C9B19A" w14:textId="77777777" w:rsidR="00DB7E5E" w:rsidRPr="00DB7E5E" w:rsidRDefault="00DB7E5E" w:rsidP="00EF697B">
            <w:pPr>
              <w:ind w:left="0" w:firstLine="0"/>
              <w:jc w:val="both"/>
              <w:rPr>
                <w:rFonts w:ascii="Times New Roman" w:hAnsi="Times New Roman"/>
                <w:sz w:val="24"/>
              </w:rPr>
            </w:pPr>
            <w:r w:rsidRPr="00DB7E5E">
              <w:rPr>
                <w:rFonts w:ascii="Times New Roman" w:hAnsi="Times New Roman"/>
                <w:b/>
                <w:bCs/>
                <w:sz w:val="24"/>
              </w:rPr>
              <w:t>Proposed Lease Commencement Date</w:t>
            </w:r>
          </w:p>
        </w:tc>
        <w:tc>
          <w:tcPr>
            <w:tcW w:w="6272" w:type="dxa"/>
            <w:vAlign w:val="center"/>
          </w:tcPr>
          <w:p w14:paraId="14AF2941" w14:textId="77777777" w:rsidR="00DB7E5E" w:rsidRPr="00DB7E5E" w:rsidRDefault="00DB7E5E" w:rsidP="00EF697B">
            <w:pPr>
              <w:ind w:left="0" w:firstLine="0"/>
              <w:jc w:val="both"/>
              <w:rPr>
                <w:rFonts w:ascii="Times New Roman" w:hAnsi="Times New Roman"/>
                <w:sz w:val="24"/>
              </w:rPr>
            </w:pPr>
          </w:p>
        </w:tc>
      </w:tr>
      <w:tr w:rsidR="00DB7E5E" w:rsidRPr="00DB7E5E" w14:paraId="0AA54F9B" w14:textId="77777777" w:rsidTr="00DB7E5E">
        <w:trPr>
          <w:trHeight w:val="567"/>
        </w:trPr>
        <w:tc>
          <w:tcPr>
            <w:tcW w:w="3158" w:type="dxa"/>
            <w:vAlign w:val="center"/>
          </w:tcPr>
          <w:p w14:paraId="6E6A4F46" w14:textId="77777777" w:rsidR="00DB7E5E" w:rsidRPr="00DB7E5E" w:rsidRDefault="00DB7E5E" w:rsidP="00EF697B">
            <w:pPr>
              <w:ind w:left="0" w:firstLine="0"/>
              <w:jc w:val="both"/>
              <w:rPr>
                <w:rFonts w:ascii="Times New Roman" w:hAnsi="Times New Roman"/>
                <w:b/>
                <w:bCs/>
                <w:sz w:val="24"/>
              </w:rPr>
            </w:pPr>
            <w:r>
              <w:rPr>
                <w:rFonts w:ascii="Times New Roman" w:hAnsi="Times New Roman"/>
                <w:b/>
                <w:bCs/>
                <w:sz w:val="24"/>
              </w:rPr>
              <w:t xml:space="preserve">Proposed Rent </w:t>
            </w:r>
            <w:r w:rsidRPr="00DB7E5E">
              <w:rPr>
                <w:rFonts w:ascii="Times New Roman" w:hAnsi="Times New Roman"/>
                <w:b/>
                <w:bCs/>
                <w:sz w:val="24"/>
              </w:rPr>
              <w:t>Commencement Date</w:t>
            </w:r>
          </w:p>
        </w:tc>
        <w:tc>
          <w:tcPr>
            <w:tcW w:w="6272" w:type="dxa"/>
            <w:vAlign w:val="center"/>
          </w:tcPr>
          <w:p w14:paraId="7F701A13" w14:textId="77777777" w:rsidR="00DB7E5E" w:rsidRPr="00DB7E5E" w:rsidRDefault="00DB7E5E" w:rsidP="00EF697B">
            <w:pPr>
              <w:ind w:left="34" w:firstLine="69"/>
              <w:jc w:val="both"/>
              <w:rPr>
                <w:rFonts w:ascii="Times New Roman" w:hAnsi="Times New Roman"/>
                <w:sz w:val="24"/>
              </w:rPr>
            </w:pPr>
          </w:p>
        </w:tc>
      </w:tr>
      <w:tr w:rsidR="00DB7E5E" w:rsidRPr="00DB7E5E" w14:paraId="0D7F0131" w14:textId="77777777" w:rsidTr="00DB7E5E">
        <w:trPr>
          <w:trHeight w:val="567"/>
        </w:trPr>
        <w:tc>
          <w:tcPr>
            <w:tcW w:w="3158" w:type="dxa"/>
            <w:vAlign w:val="center"/>
          </w:tcPr>
          <w:p w14:paraId="02EB94CD" w14:textId="77777777" w:rsidR="00DB7E5E" w:rsidRPr="00DB7E5E" w:rsidRDefault="00DB7E5E" w:rsidP="00EF697B">
            <w:pPr>
              <w:ind w:left="0" w:firstLine="0"/>
              <w:jc w:val="both"/>
              <w:rPr>
                <w:rFonts w:ascii="Times New Roman" w:hAnsi="Times New Roman"/>
                <w:b/>
                <w:bCs/>
                <w:sz w:val="24"/>
              </w:rPr>
            </w:pPr>
            <w:r w:rsidRPr="00DB7E5E">
              <w:rPr>
                <w:rFonts w:ascii="Times New Roman" w:hAnsi="Times New Roman"/>
                <w:b/>
                <w:bCs/>
                <w:sz w:val="24"/>
              </w:rPr>
              <w:t>Rent Reviews  (annual)</w:t>
            </w:r>
          </w:p>
        </w:tc>
        <w:tc>
          <w:tcPr>
            <w:tcW w:w="6272" w:type="dxa"/>
            <w:vAlign w:val="center"/>
          </w:tcPr>
          <w:p w14:paraId="22B82563" w14:textId="77777777" w:rsidR="00DB7E5E" w:rsidRPr="00DB7E5E" w:rsidRDefault="00DB7E5E" w:rsidP="00EF697B">
            <w:pPr>
              <w:ind w:left="0" w:firstLine="0"/>
              <w:jc w:val="both"/>
              <w:rPr>
                <w:rFonts w:ascii="Times New Roman" w:hAnsi="Times New Roman"/>
                <w:sz w:val="24"/>
              </w:rPr>
            </w:pPr>
            <w:r w:rsidRPr="00E851BF">
              <w:rPr>
                <w:sz w:val="24"/>
              </w:rPr>
              <w:t xml:space="preserve">Rent will be subject to a market rent review every </w:t>
            </w:r>
            <w:r>
              <w:rPr>
                <w:sz w:val="24"/>
              </w:rPr>
              <w:t>3</w:t>
            </w:r>
            <w:r w:rsidRPr="00E851BF">
              <w:rPr>
                <w:sz w:val="24"/>
              </w:rPr>
              <w:t xml:space="preserve"> years with all other years subject to CPI rent reviews</w:t>
            </w:r>
          </w:p>
        </w:tc>
      </w:tr>
    </w:tbl>
    <w:p w14:paraId="2372216A" w14:textId="77777777" w:rsidR="00E851BF" w:rsidRDefault="00E851BF" w:rsidP="00EF697B">
      <w:pPr>
        <w:jc w:val="both"/>
        <w:rPr>
          <w:b/>
          <w:sz w:val="24"/>
        </w:rPr>
      </w:pPr>
      <w:r w:rsidRPr="00E851BF">
        <w:rPr>
          <w:b/>
          <w:sz w:val="24"/>
        </w:rPr>
        <w:t>As per section 3.58 of the Local Government Act 1995 any proposed lease will be subject to public advertising for a minimum period of 14 days.</w:t>
      </w:r>
    </w:p>
    <w:p w14:paraId="6C78977A" w14:textId="77777777" w:rsidR="00107A13" w:rsidRPr="00AE488B" w:rsidRDefault="00107A13" w:rsidP="00EF697B">
      <w:pPr>
        <w:pStyle w:val="ListParagraph"/>
        <w:numPr>
          <w:ilvl w:val="1"/>
          <w:numId w:val="3"/>
        </w:numPr>
        <w:spacing w:after="0" w:line="276" w:lineRule="auto"/>
        <w:jc w:val="both"/>
        <w:rPr>
          <w:rFonts w:ascii="Imprima" w:eastAsia="Times New Roman" w:hAnsi="Imprima" w:cs="Times New Roman"/>
          <w:b/>
          <w:color w:val="FFC000"/>
          <w:sz w:val="24"/>
          <w:lang w:eastAsia="en-AU"/>
        </w:rPr>
      </w:pPr>
      <w:r w:rsidRPr="00AE488B">
        <w:rPr>
          <w:rFonts w:ascii="Imprima" w:eastAsia="Times New Roman" w:hAnsi="Imprima" w:cs="Times New Roman"/>
          <w:b/>
          <w:color w:val="ED7D31" w:themeColor="accent2"/>
          <w:sz w:val="24"/>
          <w:lang w:eastAsia="en-AU"/>
        </w:rPr>
        <w:t>Leasing Opportunities</w:t>
      </w:r>
    </w:p>
    <w:p w14:paraId="69581775" w14:textId="77777777" w:rsidR="00107A13" w:rsidRPr="00107A13" w:rsidRDefault="00107A13" w:rsidP="00EF697B">
      <w:pPr>
        <w:spacing w:after="0" w:line="276" w:lineRule="auto"/>
        <w:jc w:val="both"/>
        <w:rPr>
          <w:rFonts w:ascii="Times New Roman" w:eastAsia="Times New Roman" w:hAnsi="Times New Roman" w:cs="Times New Roman"/>
          <w:sz w:val="24"/>
          <w:lang w:eastAsia="en-AU"/>
        </w:rPr>
      </w:pPr>
      <w:r w:rsidRPr="00107A13">
        <w:rPr>
          <w:rFonts w:ascii="Times New Roman" w:eastAsia="Times New Roman" w:hAnsi="Times New Roman" w:cs="Times New Roman"/>
          <w:sz w:val="24"/>
          <w:lang w:eastAsia="en-AU"/>
        </w:rPr>
        <w:t xml:space="preserve">The </w:t>
      </w:r>
      <w:r w:rsidR="00A13857">
        <w:rPr>
          <w:rFonts w:ascii="Times New Roman" w:eastAsia="Times New Roman" w:hAnsi="Times New Roman" w:cs="Times New Roman"/>
          <w:sz w:val="24"/>
          <w:lang w:eastAsia="en-AU"/>
        </w:rPr>
        <w:t xml:space="preserve">preferred Proponent </w:t>
      </w:r>
      <w:r w:rsidRPr="00107A13">
        <w:rPr>
          <w:rFonts w:ascii="Times New Roman" w:eastAsia="Times New Roman" w:hAnsi="Times New Roman" w:cs="Times New Roman"/>
          <w:sz w:val="24"/>
          <w:lang w:eastAsia="en-AU"/>
        </w:rPr>
        <w:t xml:space="preserve">will need to formally enter into a lease (prepared in accordance with the </w:t>
      </w:r>
      <w:r w:rsidRPr="00107A13">
        <w:rPr>
          <w:rFonts w:ascii="Times New Roman" w:eastAsia="Times New Roman" w:hAnsi="Times New Roman" w:cs="Times New Roman"/>
          <w:i/>
          <w:sz w:val="24"/>
          <w:lang w:eastAsia="en-AU"/>
        </w:rPr>
        <w:t>Commercial Tenancy (Retail Shops) Agreements Act 1985</w:t>
      </w:r>
      <w:r w:rsidRPr="00107A13">
        <w:rPr>
          <w:rFonts w:ascii="Times New Roman" w:eastAsia="Times New Roman" w:hAnsi="Times New Roman" w:cs="Times New Roman"/>
          <w:sz w:val="24"/>
          <w:lang w:eastAsia="en-AU"/>
        </w:rPr>
        <w:t>) with the Principal, the terms of which are negotiable. The Shire will favourably view a proposal that demonstrates it can enrich the current facilities and provide a high level of service to the community.</w:t>
      </w:r>
    </w:p>
    <w:p w14:paraId="7388D252" w14:textId="77777777" w:rsidR="00BB3DE0" w:rsidRDefault="00107A13" w:rsidP="00EF697B">
      <w:pPr>
        <w:numPr>
          <w:ilvl w:val="1"/>
          <w:numId w:val="0"/>
        </w:numPr>
        <w:pBdr>
          <w:bottom w:val="single" w:sz="8" w:space="28" w:color="4F81BD"/>
        </w:pBdr>
        <w:spacing w:before="200" w:after="80" w:line="276" w:lineRule="auto"/>
        <w:jc w:val="both"/>
        <w:outlineLvl w:val="1"/>
        <w:rPr>
          <w:rFonts w:ascii="Times New Roman" w:eastAsia="Times New Roman" w:hAnsi="Times New Roman" w:cs="Times New Roman"/>
          <w:sz w:val="24"/>
          <w:lang w:eastAsia="en-AU"/>
        </w:rPr>
      </w:pPr>
      <w:bookmarkStart w:id="8" w:name="_Toc119063449"/>
      <w:r w:rsidRPr="00107A13">
        <w:rPr>
          <w:rFonts w:ascii="Times New Roman" w:eastAsia="Times New Roman" w:hAnsi="Times New Roman" w:cs="Times New Roman"/>
          <w:sz w:val="24"/>
          <w:lang w:eastAsia="en-AU"/>
        </w:rPr>
        <w:t xml:space="preserve">With this in mind, it is anticipated that the successful proponent </w:t>
      </w:r>
      <w:r w:rsidR="00A113C3">
        <w:rPr>
          <w:rFonts w:ascii="Times New Roman" w:eastAsia="Times New Roman" w:hAnsi="Times New Roman" w:cs="Times New Roman"/>
          <w:sz w:val="24"/>
          <w:lang w:eastAsia="en-AU"/>
        </w:rPr>
        <w:t>will undertake a commercial offering that</w:t>
      </w:r>
      <w:r w:rsidRPr="00107A13">
        <w:rPr>
          <w:rFonts w:ascii="Times New Roman" w:eastAsia="Times New Roman" w:hAnsi="Times New Roman" w:cs="Times New Roman"/>
          <w:sz w:val="24"/>
          <w:lang w:eastAsia="en-AU"/>
        </w:rPr>
        <w:t xml:space="preserve"> seeks to provide a suitable “fit” with the complex, taking into consideration the type of facility it is, the hours it is likely to operate and the likely staff, </w:t>
      </w:r>
      <w:r w:rsidR="00A113C3">
        <w:rPr>
          <w:rFonts w:ascii="Times New Roman" w:eastAsia="Times New Roman" w:hAnsi="Times New Roman" w:cs="Times New Roman"/>
          <w:sz w:val="24"/>
          <w:lang w:eastAsia="en-AU"/>
        </w:rPr>
        <w:t xml:space="preserve">community </w:t>
      </w:r>
      <w:r w:rsidRPr="00107A13">
        <w:rPr>
          <w:rFonts w:ascii="Times New Roman" w:eastAsia="Times New Roman" w:hAnsi="Times New Roman" w:cs="Times New Roman"/>
          <w:sz w:val="24"/>
          <w:lang w:eastAsia="en-AU"/>
        </w:rPr>
        <w:t xml:space="preserve">members and general customers it will service. </w:t>
      </w:r>
      <w:bookmarkStart w:id="9" w:name="_Toc119063450"/>
      <w:bookmarkEnd w:id="8"/>
    </w:p>
    <w:p w14:paraId="62F9866D" w14:textId="77777777" w:rsidR="00E851BF" w:rsidRPr="00E851BF" w:rsidRDefault="00E851BF" w:rsidP="00EF697B">
      <w:pPr>
        <w:keepNext/>
        <w:keepLines/>
        <w:numPr>
          <w:ilvl w:val="1"/>
          <w:numId w:val="0"/>
        </w:numPr>
        <w:spacing w:before="40" w:after="0"/>
        <w:jc w:val="both"/>
        <w:outlineLvl w:val="1"/>
        <w:rPr>
          <w:rFonts w:ascii="Imprima" w:eastAsiaTheme="majorEastAsia" w:hAnsi="Imprima" w:cstheme="majorBidi"/>
          <w:b/>
          <w:color w:val="EE7700"/>
          <w:sz w:val="24"/>
          <w:szCs w:val="26"/>
        </w:rPr>
      </w:pPr>
      <w:r w:rsidRPr="00E851BF">
        <w:rPr>
          <w:rFonts w:ascii="Imprima" w:eastAsiaTheme="majorEastAsia" w:hAnsi="Imprima" w:cstheme="majorBidi"/>
          <w:b/>
          <w:color w:val="EE7700"/>
          <w:sz w:val="24"/>
          <w:szCs w:val="26"/>
        </w:rPr>
        <w:lastRenderedPageBreak/>
        <w:t>3.3</w:t>
      </w:r>
      <w:r w:rsidRPr="00E851BF">
        <w:rPr>
          <w:rFonts w:ascii="Imprima" w:eastAsiaTheme="majorEastAsia" w:hAnsi="Imprima" w:cstheme="majorBidi"/>
          <w:b/>
          <w:color w:val="EE7700"/>
          <w:sz w:val="24"/>
          <w:szCs w:val="26"/>
        </w:rPr>
        <w:tab/>
        <w:t>Evaluation Process and Timeline</w:t>
      </w:r>
      <w:bookmarkEnd w:id="9"/>
    </w:p>
    <w:p w14:paraId="19A70081" w14:textId="77777777" w:rsidR="00E851BF" w:rsidRPr="00E851BF" w:rsidRDefault="00E851BF" w:rsidP="00EF697B">
      <w:pPr>
        <w:spacing w:before="120"/>
        <w:jc w:val="both"/>
        <w:rPr>
          <w:sz w:val="24"/>
        </w:rPr>
      </w:pPr>
      <w:r w:rsidRPr="00E851BF">
        <w:rPr>
          <w:sz w:val="24"/>
        </w:rPr>
        <w:t xml:space="preserve">The Shire of Bridgetown-Greenbushes is seeking proposals from suitable qualified </w:t>
      </w:r>
      <w:r w:rsidR="00E876D3">
        <w:rPr>
          <w:sz w:val="24"/>
        </w:rPr>
        <w:t>P</w:t>
      </w:r>
      <w:r w:rsidRPr="00E851BF">
        <w:rPr>
          <w:sz w:val="24"/>
        </w:rPr>
        <w:t xml:space="preserve">roponents to enter into a commercial lease for a business offering for the Bridgetown </w:t>
      </w:r>
      <w:r w:rsidR="001577F4">
        <w:rPr>
          <w:sz w:val="24"/>
        </w:rPr>
        <w:t>Leisure Centre</w:t>
      </w:r>
      <w:r w:rsidRPr="00E851BF">
        <w:rPr>
          <w:sz w:val="24"/>
        </w:rPr>
        <w:t xml:space="preserve">. Proponents are to provide sufficient information against each of the requirements detailed in the Proponents Response Form (Annexure A) using the same headings and in the same order as listed, to demonstrate their ability to satisfy all of the assessment criteria. Submissions will be checked for completeness and compliance and </w:t>
      </w:r>
      <w:r w:rsidR="00E876D3">
        <w:rPr>
          <w:sz w:val="24"/>
        </w:rPr>
        <w:t xml:space="preserve">feedback </w:t>
      </w:r>
      <w:r w:rsidRPr="00E851BF">
        <w:rPr>
          <w:sz w:val="24"/>
        </w:rPr>
        <w:t xml:space="preserve">may be </w:t>
      </w:r>
      <w:r w:rsidR="00E876D3">
        <w:rPr>
          <w:sz w:val="24"/>
        </w:rPr>
        <w:t xml:space="preserve">provided or submission may be </w:t>
      </w:r>
      <w:r w:rsidRPr="00E851BF">
        <w:rPr>
          <w:sz w:val="24"/>
        </w:rPr>
        <w:t xml:space="preserve">rejected if </w:t>
      </w:r>
      <w:r w:rsidR="00E876D3">
        <w:rPr>
          <w:sz w:val="24"/>
        </w:rPr>
        <w:t>incomplete.</w:t>
      </w:r>
    </w:p>
    <w:p w14:paraId="36CB26D6" w14:textId="77777777" w:rsidR="00E851BF" w:rsidRPr="00E851BF" w:rsidRDefault="00E851BF" w:rsidP="00EF697B">
      <w:pPr>
        <w:jc w:val="both"/>
        <w:rPr>
          <w:sz w:val="24"/>
        </w:rPr>
      </w:pPr>
      <w:r w:rsidRPr="00E851BF">
        <w:rPr>
          <w:sz w:val="24"/>
        </w:rPr>
        <w:t>The Shire of Bridgetown-Greenbushes in its absolute discretion, before</w:t>
      </w:r>
      <w:r w:rsidR="00E876D3">
        <w:rPr>
          <w:sz w:val="24"/>
        </w:rPr>
        <w:t>,</w:t>
      </w:r>
      <w:r w:rsidRPr="00E851BF">
        <w:rPr>
          <w:sz w:val="24"/>
        </w:rPr>
        <w:t xml:space="preserve"> during and after any negotiations with one or more Proponents may decide not to proceed with any of the EoI submissions.</w:t>
      </w:r>
    </w:p>
    <w:p w14:paraId="2A9DAEA5" w14:textId="77777777" w:rsidR="00E851BF" w:rsidRPr="00AE488B" w:rsidRDefault="00E851BF" w:rsidP="00EF697B">
      <w:pPr>
        <w:pStyle w:val="ListParagraph"/>
        <w:keepNext/>
        <w:keepLines/>
        <w:numPr>
          <w:ilvl w:val="0"/>
          <w:numId w:val="3"/>
        </w:numPr>
        <w:spacing w:before="120" w:after="0"/>
        <w:jc w:val="both"/>
        <w:outlineLvl w:val="0"/>
        <w:rPr>
          <w:rFonts w:ascii="Imprima" w:eastAsiaTheme="majorEastAsia" w:hAnsi="Imprima" w:cstheme="majorBidi"/>
          <w:b/>
          <w:color w:val="ED7D31" w:themeColor="accent2"/>
          <w:sz w:val="24"/>
          <w:szCs w:val="32"/>
        </w:rPr>
      </w:pPr>
      <w:bookmarkStart w:id="10" w:name="_Toc119063451"/>
      <w:r w:rsidRPr="00AE488B">
        <w:rPr>
          <w:rFonts w:ascii="Imprima" w:eastAsiaTheme="majorEastAsia" w:hAnsi="Imprima" w:cstheme="majorBidi"/>
          <w:b/>
          <w:color w:val="ED7D31" w:themeColor="accent2"/>
          <w:sz w:val="24"/>
          <w:szCs w:val="32"/>
        </w:rPr>
        <w:t>Indicative Time Frame</w:t>
      </w:r>
      <w:bookmarkEnd w:id="10"/>
    </w:p>
    <w:p w14:paraId="7E41ADAE" w14:textId="77777777" w:rsidR="00E851BF" w:rsidRPr="00E851BF" w:rsidRDefault="00E851BF" w:rsidP="00EF697B">
      <w:pPr>
        <w:spacing w:before="120"/>
        <w:ind w:firstLine="284"/>
        <w:jc w:val="both"/>
        <w:rPr>
          <w:sz w:val="24"/>
        </w:rPr>
      </w:pPr>
      <w:r w:rsidRPr="00E851BF">
        <w:rPr>
          <w:sz w:val="24"/>
        </w:rPr>
        <w:t>Expressions of Interest (</w:t>
      </w:r>
      <w:r w:rsidR="007B7862">
        <w:rPr>
          <w:sz w:val="24"/>
        </w:rPr>
        <w:t>3</w:t>
      </w:r>
      <w:r w:rsidRPr="00E851BF">
        <w:rPr>
          <w:sz w:val="24"/>
        </w:rPr>
        <w:t xml:space="preserve"> weeks)</w:t>
      </w:r>
    </w:p>
    <w:p w14:paraId="38B0DFD3" w14:textId="02130E81" w:rsidR="00E851BF" w:rsidRPr="00E851BF" w:rsidRDefault="00E851BF" w:rsidP="00EF697B">
      <w:pPr>
        <w:tabs>
          <w:tab w:val="left" w:leader="dot" w:pos="4536"/>
        </w:tabs>
        <w:spacing w:before="120"/>
        <w:ind w:firstLine="284"/>
        <w:jc w:val="both"/>
        <w:rPr>
          <w:sz w:val="24"/>
        </w:rPr>
      </w:pPr>
      <w:r w:rsidRPr="00E851BF">
        <w:rPr>
          <w:sz w:val="24"/>
        </w:rPr>
        <w:t>Expressions of Interest Open</w:t>
      </w:r>
      <w:r w:rsidRPr="00E851BF">
        <w:rPr>
          <w:sz w:val="24"/>
        </w:rPr>
        <w:tab/>
      </w:r>
      <w:r w:rsidR="005212B6">
        <w:rPr>
          <w:sz w:val="24"/>
        </w:rPr>
        <w:t>19</w:t>
      </w:r>
      <w:r w:rsidR="00CD1CE6">
        <w:rPr>
          <w:sz w:val="24"/>
        </w:rPr>
        <w:t xml:space="preserve"> June 2023</w:t>
      </w:r>
    </w:p>
    <w:p w14:paraId="748785FA" w14:textId="77777777" w:rsidR="00E851BF" w:rsidRPr="00E851BF" w:rsidRDefault="00E851BF" w:rsidP="00EF697B">
      <w:pPr>
        <w:tabs>
          <w:tab w:val="left" w:leader="dot" w:pos="4536"/>
        </w:tabs>
        <w:ind w:firstLine="284"/>
        <w:jc w:val="both"/>
        <w:rPr>
          <w:sz w:val="24"/>
        </w:rPr>
      </w:pPr>
      <w:r w:rsidRPr="00E851BF">
        <w:rPr>
          <w:sz w:val="24"/>
        </w:rPr>
        <w:t>Site Inspection</w:t>
      </w:r>
      <w:r w:rsidRPr="00E851BF">
        <w:rPr>
          <w:sz w:val="24"/>
        </w:rPr>
        <w:tab/>
      </w:r>
      <w:r w:rsidR="00E876D3">
        <w:rPr>
          <w:sz w:val="24"/>
        </w:rPr>
        <w:t>by appointment</w:t>
      </w:r>
    </w:p>
    <w:p w14:paraId="0E2BD058" w14:textId="4B011547" w:rsidR="00E851BF" w:rsidRPr="00E851BF" w:rsidRDefault="00E851BF" w:rsidP="00EF697B">
      <w:pPr>
        <w:tabs>
          <w:tab w:val="left" w:leader="dot" w:pos="4536"/>
        </w:tabs>
        <w:ind w:firstLine="284"/>
        <w:jc w:val="both"/>
        <w:rPr>
          <w:sz w:val="24"/>
        </w:rPr>
      </w:pPr>
      <w:r w:rsidRPr="00E851BF">
        <w:rPr>
          <w:sz w:val="24"/>
        </w:rPr>
        <w:t>Expression of Interest closes</w:t>
      </w:r>
      <w:r w:rsidRPr="00E851BF">
        <w:rPr>
          <w:sz w:val="24"/>
        </w:rPr>
        <w:tab/>
      </w:r>
      <w:r w:rsidR="005212B6">
        <w:rPr>
          <w:sz w:val="24"/>
        </w:rPr>
        <w:t>14</w:t>
      </w:r>
      <w:r w:rsidR="00CD1CE6">
        <w:rPr>
          <w:sz w:val="24"/>
        </w:rPr>
        <w:t xml:space="preserve"> July </w:t>
      </w:r>
      <w:r w:rsidR="00DB7E5E">
        <w:rPr>
          <w:sz w:val="24"/>
        </w:rPr>
        <w:t>202</w:t>
      </w:r>
      <w:r w:rsidR="00E876D3">
        <w:rPr>
          <w:sz w:val="24"/>
        </w:rPr>
        <w:t>3</w:t>
      </w:r>
      <w:r w:rsidRPr="00E851BF">
        <w:rPr>
          <w:sz w:val="24"/>
        </w:rPr>
        <w:t xml:space="preserve"> </w:t>
      </w:r>
    </w:p>
    <w:p w14:paraId="41E471A5" w14:textId="76A3C831" w:rsidR="00E851BF" w:rsidRPr="00E851BF" w:rsidRDefault="00E851BF" w:rsidP="00EF697B">
      <w:pPr>
        <w:tabs>
          <w:tab w:val="left" w:leader="dot" w:pos="4536"/>
        </w:tabs>
        <w:ind w:firstLine="284"/>
        <w:jc w:val="both"/>
        <w:rPr>
          <w:sz w:val="24"/>
        </w:rPr>
      </w:pPr>
      <w:r w:rsidRPr="00E851BF">
        <w:rPr>
          <w:sz w:val="24"/>
        </w:rPr>
        <w:t>Council Consideration</w:t>
      </w:r>
      <w:r w:rsidR="00DB7E5E">
        <w:rPr>
          <w:sz w:val="24"/>
        </w:rPr>
        <w:tab/>
      </w:r>
      <w:r w:rsidR="00CD1CE6">
        <w:rPr>
          <w:sz w:val="24"/>
        </w:rPr>
        <w:t xml:space="preserve">July </w:t>
      </w:r>
      <w:r w:rsidRPr="00E851BF">
        <w:rPr>
          <w:sz w:val="24"/>
        </w:rPr>
        <w:t>202</w:t>
      </w:r>
      <w:r w:rsidR="00E876D3">
        <w:rPr>
          <w:sz w:val="24"/>
        </w:rPr>
        <w:t>3</w:t>
      </w:r>
    </w:p>
    <w:p w14:paraId="73E8B130" w14:textId="77777777" w:rsidR="00E851BF" w:rsidRPr="00E851BF" w:rsidRDefault="00E851BF" w:rsidP="00EF697B">
      <w:pPr>
        <w:jc w:val="both"/>
        <w:rPr>
          <w:sz w:val="24"/>
        </w:rPr>
      </w:pPr>
      <w:r w:rsidRPr="00E851BF">
        <w:rPr>
          <w:sz w:val="24"/>
        </w:rPr>
        <w:t xml:space="preserve">At the close of the advertising period, </w:t>
      </w:r>
      <w:r w:rsidR="00E055CB" w:rsidRPr="00E851BF">
        <w:rPr>
          <w:sz w:val="24"/>
        </w:rPr>
        <w:t>a panel of Shire of Bridgetown-Greenbushes Officers will assess all applications</w:t>
      </w:r>
      <w:r w:rsidRPr="00E851BF">
        <w:rPr>
          <w:sz w:val="24"/>
        </w:rPr>
        <w:t>. The panel will then provide a recommendation(s) to Council for consideration.</w:t>
      </w:r>
    </w:p>
    <w:p w14:paraId="40E26E02" w14:textId="77777777" w:rsidR="00E851BF" w:rsidRPr="00AE488B" w:rsidRDefault="00E851BF" w:rsidP="00EF697B">
      <w:pPr>
        <w:pStyle w:val="ListParagraph"/>
        <w:keepNext/>
        <w:keepLines/>
        <w:numPr>
          <w:ilvl w:val="1"/>
          <w:numId w:val="3"/>
        </w:numPr>
        <w:spacing w:before="40" w:after="0"/>
        <w:jc w:val="both"/>
        <w:outlineLvl w:val="1"/>
        <w:rPr>
          <w:rFonts w:ascii="Imprima" w:eastAsiaTheme="majorEastAsia" w:hAnsi="Imprima" w:cstheme="majorBidi"/>
          <w:b/>
          <w:color w:val="EE7700"/>
          <w:sz w:val="24"/>
          <w:szCs w:val="26"/>
        </w:rPr>
      </w:pPr>
      <w:bookmarkStart w:id="11" w:name="_Toc119063452"/>
      <w:r w:rsidRPr="00AE488B">
        <w:rPr>
          <w:rFonts w:ascii="Imprima" w:eastAsiaTheme="majorEastAsia" w:hAnsi="Imprima" w:cstheme="majorBidi"/>
          <w:b/>
          <w:color w:val="EE7700"/>
          <w:sz w:val="24"/>
          <w:szCs w:val="26"/>
        </w:rPr>
        <w:t>Submission requirements</w:t>
      </w:r>
      <w:bookmarkEnd w:id="11"/>
    </w:p>
    <w:p w14:paraId="49A30809" w14:textId="77777777" w:rsidR="00E851BF" w:rsidRPr="00E851BF" w:rsidRDefault="00E851BF" w:rsidP="00EF697B">
      <w:pPr>
        <w:spacing w:before="120"/>
        <w:jc w:val="both"/>
        <w:rPr>
          <w:sz w:val="24"/>
        </w:rPr>
      </w:pPr>
      <w:r w:rsidRPr="00E851BF">
        <w:rPr>
          <w:sz w:val="24"/>
        </w:rPr>
        <w:t>The submission should provide sufficient information to enable a panel to assess the proposal against the relevant criteria. EoI submissions require applicants to complete the following;</w:t>
      </w:r>
    </w:p>
    <w:p w14:paraId="0E781BC9" w14:textId="77777777" w:rsidR="00E851BF" w:rsidRPr="00E851BF" w:rsidRDefault="00E851BF" w:rsidP="00EF697B">
      <w:pPr>
        <w:numPr>
          <w:ilvl w:val="0"/>
          <w:numId w:val="14"/>
        </w:numPr>
        <w:contextualSpacing/>
        <w:jc w:val="both"/>
        <w:rPr>
          <w:sz w:val="24"/>
        </w:rPr>
      </w:pPr>
      <w:r w:rsidRPr="00E851BF">
        <w:rPr>
          <w:sz w:val="24"/>
        </w:rPr>
        <w:t>A written submission addressing each one of the Expression of Interest Assessment Criteria (see 4.2 below);</w:t>
      </w:r>
    </w:p>
    <w:p w14:paraId="30CEB1AE" w14:textId="77777777" w:rsidR="00E851BF" w:rsidRPr="00E851BF" w:rsidRDefault="00E851BF" w:rsidP="00EF697B">
      <w:pPr>
        <w:numPr>
          <w:ilvl w:val="0"/>
          <w:numId w:val="14"/>
        </w:numPr>
        <w:contextualSpacing/>
        <w:jc w:val="both"/>
        <w:rPr>
          <w:sz w:val="24"/>
        </w:rPr>
      </w:pPr>
      <w:r w:rsidRPr="00E851BF">
        <w:rPr>
          <w:sz w:val="24"/>
        </w:rPr>
        <w:t>Any references the proponent may wish to provide.</w:t>
      </w:r>
    </w:p>
    <w:p w14:paraId="04833AE1" w14:textId="77777777" w:rsidR="00E851BF" w:rsidRPr="00E851BF" w:rsidRDefault="00E851BF" w:rsidP="00EF697B">
      <w:pPr>
        <w:jc w:val="both"/>
        <w:rPr>
          <w:sz w:val="24"/>
        </w:rPr>
      </w:pPr>
      <w:r w:rsidRPr="00E851BF">
        <w:rPr>
          <w:sz w:val="24"/>
        </w:rPr>
        <w:t>The total length of the submission addressing the Expression of Interest Assessment Criteria is not to exceed 10 double sided pages (20 pages in total).</w:t>
      </w:r>
    </w:p>
    <w:p w14:paraId="397674F9" w14:textId="77777777" w:rsidR="00E851BF" w:rsidRPr="00AE488B" w:rsidRDefault="00E851BF" w:rsidP="00EF697B">
      <w:pPr>
        <w:pStyle w:val="ListParagraph"/>
        <w:keepNext/>
        <w:keepLines/>
        <w:numPr>
          <w:ilvl w:val="1"/>
          <w:numId w:val="3"/>
        </w:numPr>
        <w:spacing w:before="40" w:after="0"/>
        <w:jc w:val="both"/>
        <w:outlineLvl w:val="1"/>
        <w:rPr>
          <w:rFonts w:ascii="Imprima" w:eastAsiaTheme="majorEastAsia" w:hAnsi="Imprima" w:cstheme="majorBidi"/>
          <w:b/>
          <w:color w:val="EE7700"/>
          <w:sz w:val="24"/>
          <w:szCs w:val="26"/>
        </w:rPr>
      </w:pPr>
      <w:bookmarkStart w:id="12" w:name="_Toc119063453"/>
      <w:r w:rsidRPr="00AE488B">
        <w:rPr>
          <w:rFonts w:ascii="Imprima" w:eastAsiaTheme="majorEastAsia" w:hAnsi="Imprima" w:cstheme="majorBidi"/>
          <w:b/>
          <w:color w:val="EE7700"/>
          <w:sz w:val="24"/>
          <w:szCs w:val="26"/>
        </w:rPr>
        <w:t>Expression of Interest Assessment Criteria</w:t>
      </w:r>
      <w:bookmarkEnd w:id="12"/>
    </w:p>
    <w:p w14:paraId="107246E2" w14:textId="447598EA" w:rsidR="00E851BF" w:rsidRDefault="00E851BF" w:rsidP="00EF697B">
      <w:pPr>
        <w:spacing w:before="120"/>
        <w:jc w:val="both"/>
        <w:rPr>
          <w:sz w:val="24"/>
        </w:rPr>
      </w:pPr>
      <w:r w:rsidRPr="00E851BF">
        <w:rPr>
          <w:sz w:val="24"/>
        </w:rPr>
        <w:t xml:space="preserve">The Shire of Bridgetown-Greenbushes seeks proposals to establish a new commercial offering at the site of the Bridgetown </w:t>
      </w:r>
      <w:r w:rsidR="00BB3DE0">
        <w:rPr>
          <w:sz w:val="24"/>
        </w:rPr>
        <w:t>Leisure Centre</w:t>
      </w:r>
      <w:r w:rsidRPr="00E851BF">
        <w:rPr>
          <w:sz w:val="24"/>
        </w:rPr>
        <w:t xml:space="preserve"> within the permissible uses.</w:t>
      </w:r>
    </w:p>
    <w:p w14:paraId="0B15F817" w14:textId="77777777" w:rsidR="00DB7E5E" w:rsidRPr="00E876D3" w:rsidRDefault="00DB7E5E" w:rsidP="00EF697B">
      <w:pPr>
        <w:tabs>
          <w:tab w:val="left" w:pos="2268"/>
          <w:tab w:val="left" w:pos="4395"/>
          <w:tab w:val="left" w:pos="8910"/>
        </w:tabs>
        <w:spacing w:after="0" w:line="276" w:lineRule="auto"/>
        <w:ind w:right="284"/>
        <w:jc w:val="both"/>
        <w:rPr>
          <w:rFonts w:eastAsia="Times New Roman" w:cstheme="minorHAnsi"/>
          <w:sz w:val="24"/>
          <w:szCs w:val="24"/>
          <w:lang w:eastAsia="en-AU"/>
        </w:rPr>
      </w:pPr>
      <w:r w:rsidRPr="00E876D3">
        <w:rPr>
          <w:rFonts w:eastAsia="Times New Roman" w:cstheme="minorHAnsi"/>
          <w:sz w:val="24"/>
          <w:szCs w:val="24"/>
          <w:lang w:eastAsia="en-AU"/>
        </w:rPr>
        <w:t xml:space="preserve">Please note that it is essential that </w:t>
      </w:r>
      <w:r w:rsidR="008C52DA" w:rsidRPr="00E876D3">
        <w:rPr>
          <w:rFonts w:eastAsia="Times New Roman" w:cstheme="minorHAnsi"/>
          <w:sz w:val="24"/>
          <w:szCs w:val="24"/>
          <w:lang w:eastAsia="en-AU"/>
        </w:rPr>
        <w:t>Proponents</w:t>
      </w:r>
      <w:r w:rsidRPr="00E876D3">
        <w:rPr>
          <w:rFonts w:eastAsia="Times New Roman" w:cstheme="minorHAnsi"/>
          <w:sz w:val="24"/>
          <w:szCs w:val="24"/>
          <w:lang w:eastAsia="en-AU"/>
        </w:rPr>
        <w:t xml:space="preserve"> address each qualitative criterion.</w:t>
      </w:r>
    </w:p>
    <w:p w14:paraId="64DB2F5E" w14:textId="77777777" w:rsidR="00E876D3" w:rsidRDefault="00E876D3" w:rsidP="00EF697B">
      <w:pPr>
        <w:spacing w:after="0" w:line="276" w:lineRule="auto"/>
        <w:jc w:val="both"/>
        <w:rPr>
          <w:rFonts w:eastAsia="Times New Roman" w:cstheme="minorHAnsi"/>
          <w:sz w:val="24"/>
          <w:lang w:eastAsia="en-AU"/>
        </w:rPr>
      </w:pPr>
    </w:p>
    <w:p w14:paraId="47B51F03" w14:textId="77777777" w:rsidR="00DB7E5E" w:rsidRPr="00E876D3" w:rsidRDefault="00DB7E5E" w:rsidP="00EF697B">
      <w:pPr>
        <w:spacing w:after="0" w:line="276" w:lineRule="auto"/>
        <w:jc w:val="both"/>
        <w:rPr>
          <w:rFonts w:eastAsia="Times New Roman" w:cstheme="minorHAnsi"/>
          <w:sz w:val="24"/>
          <w:lang w:eastAsia="en-AU"/>
        </w:rPr>
      </w:pPr>
      <w:r w:rsidRPr="00E876D3">
        <w:rPr>
          <w:rFonts w:eastAsia="Times New Roman" w:cstheme="minorHAnsi"/>
          <w:sz w:val="24"/>
          <w:lang w:eastAsia="en-AU"/>
        </w:rPr>
        <w:t xml:space="preserve">Before responding to the following qualitative criteria, </w:t>
      </w:r>
      <w:r w:rsidR="008C52DA" w:rsidRPr="00E876D3">
        <w:rPr>
          <w:rFonts w:eastAsia="Times New Roman" w:cstheme="minorHAnsi"/>
          <w:sz w:val="24"/>
          <w:lang w:eastAsia="en-AU"/>
        </w:rPr>
        <w:t>Proponents</w:t>
      </w:r>
      <w:r w:rsidRPr="00E876D3">
        <w:rPr>
          <w:rFonts w:eastAsia="Times New Roman" w:cstheme="minorHAnsi"/>
          <w:sz w:val="24"/>
          <w:lang w:eastAsia="en-AU"/>
        </w:rPr>
        <w:t xml:space="preserve"> must note the following:</w:t>
      </w:r>
    </w:p>
    <w:p w14:paraId="0A738538" w14:textId="77777777" w:rsidR="00DB7E5E" w:rsidRPr="00E876D3" w:rsidRDefault="00DB7E5E" w:rsidP="00EF697B">
      <w:pPr>
        <w:numPr>
          <w:ilvl w:val="0"/>
          <w:numId w:val="19"/>
        </w:numPr>
        <w:spacing w:after="0" w:line="276" w:lineRule="auto"/>
        <w:ind w:left="567" w:hanging="567"/>
        <w:jc w:val="both"/>
        <w:rPr>
          <w:rFonts w:eastAsia="Times New Roman" w:cstheme="minorHAnsi"/>
          <w:b/>
          <w:sz w:val="24"/>
          <w:lang w:eastAsia="en-AU"/>
        </w:rPr>
      </w:pPr>
      <w:r w:rsidRPr="00E876D3">
        <w:rPr>
          <w:rFonts w:eastAsia="Times New Roman" w:cstheme="minorHAnsi"/>
          <w:sz w:val="24"/>
          <w:lang w:eastAsia="en-AU"/>
        </w:rPr>
        <w:t xml:space="preserve">All information relevant to your answers to each criterion </w:t>
      </w:r>
      <w:r w:rsidR="00E876D3" w:rsidRPr="00E876D3">
        <w:rPr>
          <w:rFonts w:eastAsia="Times New Roman" w:cstheme="minorHAnsi"/>
          <w:sz w:val="24"/>
          <w:lang w:eastAsia="en-AU"/>
        </w:rPr>
        <w:t xml:space="preserve">is </w:t>
      </w:r>
      <w:r w:rsidRPr="00E876D3">
        <w:rPr>
          <w:rFonts w:eastAsia="Times New Roman" w:cstheme="minorHAnsi"/>
          <w:sz w:val="24"/>
          <w:lang w:eastAsia="en-AU"/>
        </w:rPr>
        <w:t>to be contained within your EoI;</w:t>
      </w:r>
    </w:p>
    <w:p w14:paraId="0CCA61A1" w14:textId="77777777" w:rsidR="00DB7E5E" w:rsidRPr="00E876D3" w:rsidRDefault="008C52DA" w:rsidP="00EF697B">
      <w:pPr>
        <w:numPr>
          <w:ilvl w:val="0"/>
          <w:numId w:val="19"/>
        </w:numPr>
        <w:spacing w:after="0" w:line="276" w:lineRule="auto"/>
        <w:ind w:left="567" w:hanging="567"/>
        <w:jc w:val="both"/>
        <w:rPr>
          <w:rFonts w:eastAsia="Times New Roman" w:cstheme="minorHAnsi"/>
          <w:b/>
          <w:sz w:val="24"/>
          <w:lang w:eastAsia="en-AU"/>
        </w:rPr>
      </w:pPr>
      <w:r w:rsidRPr="00E876D3">
        <w:rPr>
          <w:rFonts w:eastAsia="Times New Roman" w:cstheme="minorHAnsi"/>
          <w:sz w:val="24"/>
          <w:lang w:eastAsia="en-AU"/>
        </w:rPr>
        <w:t>Proponent</w:t>
      </w:r>
      <w:r w:rsidR="00DB7E5E" w:rsidRPr="00E876D3">
        <w:rPr>
          <w:rFonts w:eastAsia="Times New Roman" w:cstheme="minorHAnsi"/>
          <w:sz w:val="24"/>
          <w:lang w:eastAsia="en-AU"/>
        </w:rPr>
        <w:t>s are to assume the evaluation panel has no previous knowledge of your organisation, its activities or experience;</w:t>
      </w:r>
    </w:p>
    <w:p w14:paraId="4B101E60" w14:textId="77777777" w:rsidR="00DB7E5E" w:rsidRPr="00E055CB" w:rsidRDefault="008C52DA" w:rsidP="00EF697B">
      <w:pPr>
        <w:numPr>
          <w:ilvl w:val="0"/>
          <w:numId w:val="19"/>
        </w:numPr>
        <w:spacing w:after="0" w:line="276" w:lineRule="auto"/>
        <w:ind w:left="567" w:hanging="567"/>
        <w:jc w:val="both"/>
        <w:rPr>
          <w:rFonts w:eastAsia="Times New Roman" w:cstheme="minorHAnsi"/>
          <w:b/>
          <w:sz w:val="24"/>
          <w:lang w:eastAsia="en-AU"/>
        </w:rPr>
      </w:pPr>
      <w:r w:rsidRPr="00E876D3">
        <w:rPr>
          <w:rFonts w:eastAsia="Times New Roman" w:cstheme="minorHAnsi"/>
          <w:sz w:val="24"/>
          <w:lang w:eastAsia="en-AU"/>
        </w:rPr>
        <w:lastRenderedPageBreak/>
        <w:t>Proponents</w:t>
      </w:r>
      <w:r w:rsidR="00DB7E5E" w:rsidRPr="00E876D3">
        <w:rPr>
          <w:rFonts w:eastAsia="Times New Roman" w:cstheme="minorHAnsi"/>
          <w:sz w:val="24"/>
          <w:lang w:eastAsia="en-AU"/>
        </w:rPr>
        <w:t xml:space="preserve"> are to provide full details for any claims, statements or examples used to address</w:t>
      </w:r>
      <w:r w:rsidR="00DB7E5E" w:rsidRPr="00DB7E5E">
        <w:rPr>
          <w:rFonts w:ascii="Times New Roman" w:eastAsia="Times New Roman" w:hAnsi="Times New Roman" w:cs="Times New Roman"/>
          <w:sz w:val="24"/>
          <w:lang w:eastAsia="en-AU"/>
        </w:rPr>
        <w:t xml:space="preserve"> </w:t>
      </w:r>
      <w:r w:rsidR="00DB7E5E" w:rsidRPr="00E055CB">
        <w:rPr>
          <w:rFonts w:eastAsia="Times New Roman" w:cstheme="minorHAnsi"/>
          <w:sz w:val="24"/>
          <w:lang w:eastAsia="en-AU"/>
        </w:rPr>
        <w:t>the qualitative criteria; and</w:t>
      </w:r>
    </w:p>
    <w:p w14:paraId="387D443D" w14:textId="76BBD13F" w:rsidR="00DB7E5E" w:rsidRPr="00704F2E" w:rsidRDefault="008C52DA" w:rsidP="00EF697B">
      <w:pPr>
        <w:numPr>
          <w:ilvl w:val="0"/>
          <w:numId w:val="19"/>
        </w:numPr>
        <w:spacing w:after="0" w:line="276" w:lineRule="auto"/>
        <w:ind w:left="567" w:hanging="567"/>
        <w:jc w:val="both"/>
        <w:rPr>
          <w:rFonts w:ascii="Times New Roman" w:eastAsia="Times New Roman" w:hAnsi="Times New Roman" w:cs="Times New Roman"/>
          <w:sz w:val="12"/>
          <w:szCs w:val="12"/>
          <w:lang w:eastAsia="en-AU"/>
        </w:rPr>
      </w:pPr>
      <w:r w:rsidRPr="00704F2E">
        <w:rPr>
          <w:rFonts w:eastAsia="Times New Roman" w:cstheme="minorHAnsi"/>
          <w:sz w:val="24"/>
          <w:lang w:eastAsia="en-AU"/>
        </w:rPr>
        <w:t>Proponents</w:t>
      </w:r>
      <w:r w:rsidR="00DB7E5E" w:rsidRPr="00704F2E">
        <w:rPr>
          <w:rFonts w:eastAsia="Times New Roman" w:cstheme="minorHAnsi"/>
          <w:sz w:val="24"/>
          <w:lang w:eastAsia="en-AU"/>
        </w:rPr>
        <w:t xml:space="preserve"> are to address each issue outlined within a qualitative criterion.</w:t>
      </w:r>
    </w:p>
    <w:p w14:paraId="38AF9CB8" w14:textId="77777777" w:rsidR="00BB3DE0" w:rsidRDefault="00BB3DE0" w:rsidP="00EF697B">
      <w:pPr>
        <w:spacing w:after="0" w:line="276" w:lineRule="auto"/>
        <w:jc w:val="both"/>
        <w:rPr>
          <w:rFonts w:ascii="Times New Roman" w:eastAsia="Times New Roman" w:hAnsi="Times New Roman" w:cs="Times New Roman"/>
          <w:sz w:val="12"/>
          <w:szCs w:val="12"/>
          <w:lang w:eastAsia="en-AU"/>
        </w:rPr>
      </w:pPr>
    </w:p>
    <w:p w14:paraId="441C2067" w14:textId="77777777" w:rsidR="00BB3DE0" w:rsidRPr="00DB7E5E" w:rsidRDefault="00BB3DE0" w:rsidP="00EF697B">
      <w:pPr>
        <w:spacing w:after="0" w:line="276" w:lineRule="auto"/>
        <w:jc w:val="both"/>
        <w:rPr>
          <w:rFonts w:ascii="Times New Roman" w:eastAsia="Times New Roman" w:hAnsi="Times New Roman" w:cs="Times New Roman"/>
          <w:sz w:val="12"/>
          <w:szCs w:val="12"/>
          <w:lang w:eastAsia="en-AU"/>
        </w:rPr>
      </w:pPr>
    </w:p>
    <w:tbl>
      <w:tblPr>
        <w:tblW w:w="9407" w:type="dxa"/>
        <w:jc w:val="center"/>
        <w:tblLayout w:type="fixed"/>
        <w:tblLook w:val="0000" w:firstRow="0" w:lastRow="0" w:firstColumn="0" w:lastColumn="0" w:noHBand="0" w:noVBand="0"/>
      </w:tblPr>
      <w:tblGrid>
        <w:gridCol w:w="8319"/>
        <w:gridCol w:w="1088"/>
      </w:tblGrid>
      <w:tr w:rsidR="00DB7E5E" w:rsidRPr="00402478" w14:paraId="661DB9D5" w14:textId="77777777" w:rsidTr="00DB7E5E">
        <w:trPr>
          <w:cantSplit/>
          <w:trHeight w:val="1340"/>
          <w:jc w:val="center"/>
        </w:trPr>
        <w:tc>
          <w:tcPr>
            <w:tcW w:w="8319" w:type="dxa"/>
            <w:tcBorders>
              <w:top w:val="single" w:sz="4" w:space="0" w:color="auto"/>
              <w:left w:val="single" w:sz="4" w:space="0" w:color="auto"/>
              <w:bottom w:val="single" w:sz="4" w:space="0" w:color="auto"/>
              <w:right w:val="single" w:sz="4" w:space="0" w:color="auto"/>
            </w:tcBorders>
            <w:shd w:val="clear" w:color="auto" w:fill="365F91"/>
            <w:vAlign w:val="center"/>
          </w:tcPr>
          <w:p w14:paraId="0613D5EE" w14:textId="77777777" w:rsidR="00DB7E5E" w:rsidRPr="00402478" w:rsidRDefault="00DB7E5E" w:rsidP="00EF697B">
            <w:pPr>
              <w:numPr>
                <w:ilvl w:val="0"/>
                <w:numId w:val="21"/>
              </w:numPr>
              <w:tabs>
                <w:tab w:val="left" w:pos="601"/>
              </w:tabs>
              <w:spacing w:before="60" w:after="60" w:line="276" w:lineRule="auto"/>
              <w:ind w:hanging="754"/>
              <w:contextualSpacing/>
              <w:jc w:val="both"/>
              <w:rPr>
                <w:rFonts w:eastAsia="Times New Roman" w:cstheme="minorHAnsi"/>
                <w:b/>
                <w:color w:val="FFFFFF"/>
                <w:sz w:val="24"/>
                <w:lang w:eastAsia="en-AU"/>
              </w:rPr>
            </w:pPr>
            <w:r w:rsidRPr="00402478">
              <w:rPr>
                <w:rFonts w:eastAsia="Times New Roman" w:cstheme="minorHAnsi"/>
                <w:b/>
                <w:color w:val="FFFFFF"/>
                <w:sz w:val="24"/>
                <w:lang w:eastAsia="en-AU"/>
              </w:rPr>
              <w:t>Expertise in the Industry– 50 % weighting</w:t>
            </w:r>
          </w:p>
          <w:p w14:paraId="4202BC04" w14:textId="77777777" w:rsidR="00DB7E5E" w:rsidRPr="00402478" w:rsidRDefault="00DB7E5E" w:rsidP="00EF697B">
            <w:pPr>
              <w:tabs>
                <w:tab w:val="left" w:pos="601"/>
              </w:tabs>
              <w:spacing w:before="60" w:after="60" w:line="276" w:lineRule="auto"/>
              <w:ind w:left="72"/>
              <w:jc w:val="both"/>
              <w:rPr>
                <w:rFonts w:eastAsia="Times New Roman" w:cstheme="minorHAnsi"/>
                <w:b/>
                <w:color w:val="FFFFFF"/>
                <w:sz w:val="24"/>
                <w:lang w:eastAsia="en-AU"/>
              </w:rPr>
            </w:pPr>
            <w:r w:rsidRPr="00402478">
              <w:rPr>
                <w:rFonts w:eastAsia="Times New Roman" w:cstheme="minorHAnsi"/>
                <w:b/>
                <w:color w:val="FFFFFF"/>
                <w:sz w:val="24"/>
                <w:lang w:eastAsia="en-AU"/>
              </w:rPr>
              <w:t>Submissions must address the following:</w:t>
            </w:r>
          </w:p>
          <w:p w14:paraId="7DF3B3E6" w14:textId="6F8BE27A" w:rsidR="00DB7E5E" w:rsidRPr="00402478" w:rsidRDefault="00DB7E5E" w:rsidP="00EF697B">
            <w:pPr>
              <w:numPr>
                <w:ilvl w:val="0"/>
                <w:numId w:val="24"/>
              </w:numPr>
              <w:spacing w:before="60" w:after="60" w:line="276" w:lineRule="auto"/>
              <w:contextualSpacing/>
              <w:jc w:val="both"/>
              <w:rPr>
                <w:rFonts w:eastAsia="Times New Roman" w:cstheme="minorHAnsi"/>
                <w:color w:val="FFFFFF"/>
                <w:sz w:val="24"/>
                <w:lang w:eastAsia="en-AU"/>
              </w:rPr>
            </w:pPr>
            <w:r w:rsidRPr="00402478">
              <w:rPr>
                <w:rFonts w:eastAsia="Times New Roman" w:cstheme="minorHAnsi"/>
                <w:color w:val="FFFFFF"/>
                <w:sz w:val="24"/>
                <w:lang w:eastAsia="en-AU"/>
              </w:rPr>
              <w:t>Describe your business proposal for the Café as you intend to operate</w:t>
            </w:r>
            <w:r w:rsidR="00186DC3">
              <w:rPr>
                <w:rFonts w:eastAsia="Times New Roman" w:cstheme="minorHAnsi"/>
                <w:color w:val="FFFFFF"/>
                <w:sz w:val="24"/>
                <w:lang w:eastAsia="en-AU"/>
              </w:rPr>
              <w:t>.</w:t>
            </w:r>
          </w:p>
          <w:p w14:paraId="09498594" w14:textId="2D9293B4" w:rsidR="00DB7E5E" w:rsidRPr="00402478" w:rsidRDefault="00402478" w:rsidP="00EF697B">
            <w:pPr>
              <w:numPr>
                <w:ilvl w:val="0"/>
                <w:numId w:val="24"/>
              </w:numPr>
              <w:spacing w:before="60" w:after="60" w:line="276" w:lineRule="auto"/>
              <w:contextualSpacing/>
              <w:jc w:val="both"/>
              <w:rPr>
                <w:rFonts w:eastAsia="Times New Roman" w:cstheme="minorHAnsi"/>
                <w:color w:val="FFFFFF"/>
                <w:sz w:val="24"/>
                <w:lang w:eastAsia="en-AU"/>
              </w:rPr>
            </w:pPr>
            <w:r>
              <w:rPr>
                <w:rFonts w:eastAsia="Times New Roman" w:cstheme="minorHAnsi"/>
                <w:color w:val="FFFFFF"/>
                <w:sz w:val="24"/>
                <w:lang w:eastAsia="en-AU"/>
              </w:rPr>
              <w:t>Demonstrate</w:t>
            </w:r>
            <w:r w:rsidR="00695EE5">
              <w:rPr>
                <w:rFonts w:eastAsia="Times New Roman" w:cstheme="minorHAnsi"/>
                <w:color w:val="FFFFFF"/>
                <w:sz w:val="24"/>
                <w:lang w:eastAsia="en-AU"/>
              </w:rPr>
              <w:t>d</w:t>
            </w:r>
            <w:r>
              <w:rPr>
                <w:rFonts w:eastAsia="Times New Roman" w:cstheme="minorHAnsi"/>
                <w:color w:val="FFFFFF"/>
                <w:sz w:val="24"/>
                <w:lang w:eastAsia="en-AU"/>
              </w:rPr>
              <w:t xml:space="preserve"> your e</w:t>
            </w:r>
            <w:r w:rsidR="00DB7E5E" w:rsidRPr="00402478">
              <w:rPr>
                <w:rFonts w:eastAsia="Times New Roman" w:cstheme="minorHAnsi"/>
                <w:color w:val="FFFFFF"/>
                <w:sz w:val="24"/>
                <w:lang w:eastAsia="en-AU"/>
              </w:rPr>
              <w:t xml:space="preserve">xperience on successfully operating a café of similar scale, or </w:t>
            </w:r>
            <w:r>
              <w:rPr>
                <w:rFonts w:eastAsia="Times New Roman" w:cstheme="minorHAnsi"/>
                <w:color w:val="FFFFFF"/>
                <w:sz w:val="24"/>
                <w:lang w:eastAsia="en-AU"/>
              </w:rPr>
              <w:t xml:space="preserve">outline your </w:t>
            </w:r>
            <w:r w:rsidR="00DB7E5E" w:rsidRPr="00402478">
              <w:rPr>
                <w:rFonts w:eastAsia="Times New Roman" w:cstheme="minorHAnsi"/>
                <w:color w:val="FFFFFF"/>
                <w:sz w:val="24"/>
                <w:lang w:eastAsia="en-AU"/>
              </w:rPr>
              <w:t>ability to succeed in the venture.</w:t>
            </w:r>
          </w:p>
          <w:p w14:paraId="64963E87" w14:textId="45DCAA9C" w:rsidR="00DB7E5E" w:rsidRPr="00402478" w:rsidRDefault="00704F2E" w:rsidP="00EF697B">
            <w:pPr>
              <w:numPr>
                <w:ilvl w:val="0"/>
                <w:numId w:val="24"/>
              </w:numPr>
              <w:spacing w:before="60" w:after="60" w:line="276" w:lineRule="auto"/>
              <w:contextualSpacing/>
              <w:jc w:val="both"/>
              <w:rPr>
                <w:rFonts w:eastAsia="Times New Roman" w:cstheme="minorHAnsi"/>
                <w:color w:val="FFFFFF"/>
                <w:sz w:val="24"/>
                <w:lang w:eastAsia="en-AU"/>
              </w:rPr>
            </w:pPr>
            <w:r>
              <w:rPr>
                <w:rFonts w:eastAsia="Times New Roman" w:cstheme="minorHAnsi"/>
                <w:color w:val="FFFFFF"/>
                <w:sz w:val="24"/>
                <w:lang w:eastAsia="en-AU"/>
              </w:rPr>
              <w:t xml:space="preserve">Describe your </w:t>
            </w:r>
            <w:r w:rsidR="004042F7">
              <w:rPr>
                <w:rFonts w:eastAsia="Times New Roman" w:cstheme="minorHAnsi"/>
                <w:color w:val="FFFFFF"/>
                <w:sz w:val="24"/>
                <w:lang w:eastAsia="en-AU"/>
              </w:rPr>
              <w:t>service model to outline your anticipated customer service levels</w:t>
            </w:r>
            <w:r w:rsidR="00DB7E5E" w:rsidRPr="00402478">
              <w:rPr>
                <w:rFonts w:eastAsia="Times New Roman" w:cstheme="minorHAnsi"/>
                <w:color w:val="FFFFFF"/>
                <w:sz w:val="24"/>
                <w:lang w:eastAsia="en-AU"/>
              </w:rPr>
              <w:t>.</w:t>
            </w:r>
          </w:p>
          <w:p w14:paraId="0A379BA0" w14:textId="77777777" w:rsidR="00DB7E5E" w:rsidRPr="00402478" w:rsidRDefault="00DB7E5E" w:rsidP="00EF697B">
            <w:pPr>
              <w:numPr>
                <w:ilvl w:val="0"/>
                <w:numId w:val="24"/>
              </w:numPr>
              <w:spacing w:before="60" w:after="60" w:line="276" w:lineRule="auto"/>
              <w:contextualSpacing/>
              <w:jc w:val="both"/>
              <w:rPr>
                <w:rFonts w:eastAsia="Times New Roman" w:cstheme="minorHAnsi"/>
                <w:color w:val="FFFFFF"/>
                <w:sz w:val="24"/>
                <w:lang w:eastAsia="en-AU"/>
              </w:rPr>
            </w:pPr>
            <w:r w:rsidRPr="00402478">
              <w:rPr>
                <w:rFonts w:eastAsia="Times New Roman" w:cstheme="minorHAnsi"/>
                <w:color w:val="FFFFFF"/>
                <w:sz w:val="24"/>
                <w:lang w:eastAsia="en-AU"/>
              </w:rPr>
              <w:t xml:space="preserve">Detailed </w:t>
            </w:r>
            <w:r w:rsidR="00402478">
              <w:rPr>
                <w:rFonts w:eastAsia="Times New Roman" w:cstheme="minorHAnsi"/>
                <w:color w:val="FFFFFF"/>
                <w:sz w:val="24"/>
                <w:lang w:eastAsia="en-AU"/>
              </w:rPr>
              <w:t>Resume</w:t>
            </w:r>
          </w:p>
          <w:p w14:paraId="125A0825" w14:textId="77777777" w:rsidR="00DB7E5E" w:rsidRPr="00402478" w:rsidRDefault="00DB7E5E" w:rsidP="00EF697B">
            <w:pPr>
              <w:tabs>
                <w:tab w:val="left" w:pos="601"/>
              </w:tabs>
              <w:spacing w:before="60" w:after="60" w:line="276" w:lineRule="auto"/>
              <w:ind w:left="72"/>
              <w:jc w:val="both"/>
              <w:rPr>
                <w:rFonts w:eastAsia="Times New Roman" w:cstheme="minorHAnsi"/>
                <w:b/>
                <w:color w:val="FFFFFF"/>
                <w:sz w:val="24"/>
                <w:lang w:eastAsia="en-AU"/>
              </w:rPr>
            </w:pPr>
            <w:r w:rsidRPr="00402478">
              <w:rPr>
                <w:rFonts w:eastAsia="Times New Roman" w:cstheme="minorHAnsi"/>
                <w:color w:val="FFFFFF"/>
                <w:sz w:val="24"/>
                <w:lang w:eastAsia="en-AU"/>
              </w:rPr>
              <w:t>Supply details in an attachment and label it</w:t>
            </w:r>
            <w:r w:rsidRPr="00402478">
              <w:rPr>
                <w:rFonts w:eastAsia="Times New Roman" w:cstheme="minorHAnsi"/>
                <w:b/>
                <w:color w:val="FFFFFF"/>
                <w:sz w:val="24"/>
                <w:lang w:eastAsia="en-AU"/>
              </w:rPr>
              <w:t xml:space="preserve"> “Attachment </w:t>
            </w:r>
            <w:r w:rsidR="00856021" w:rsidRPr="00402478">
              <w:rPr>
                <w:rFonts w:eastAsia="Times New Roman" w:cstheme="minorHAnsi"/>
                <w:b/>
                <w:color w:val="FFFFFF"/>
                <w:sz w:val="24"/>
                <w:lang w:eastAsia="en-AU"/>
              </w:rPr>
              <w:t>1</w:t>
            </w:r>
            <w:r w:rsidRPr="00402478">
              <w:rPr>
                <w:rFonts w:eastAsia="Times New Roman" w:cstheme="minorHAnsi"/>
                <w:b/>
                <w:color w:val="FFFFFF"/>
                <w:sz w:val="24"/>
                <w:lang w:eastAsia="en-AU"/>
              </w:rPr>
              <w:t xml:space="preserve"> – Expertise in the Industry”</w:t>
            </w:r>
          </w:p>
        </w:tc>
        <w:tc>
          <w:tcPr>
            <w:tcW w:w="1088" w:type="dxa"/>
            <w:tcBorders>
              <w:top w:val="single" w:sz="4" w:space="0" w:color="auto"/>
              <w:left w:val="single" w:sz="4" w:space="0" w:color="auto"/>
              <w:bottom w:val="single" w:sz="4" w:space="0" w:color="auto"/>
              <w:right w:val="single" w:sz="4" w:space="0" w:color="auto"/>
            </w:tcBorders>
            <w:vAlign w:val="center"/>
          </w:tcPr>
          <w:p w14:paraId="22F71DB4" w14:textId="77777777" w:rsidR="00DB7E5E" w:rsidRPr="00402478" w:rsidRDefault="00DB7E5E" w:rsidP="00EF697B">
            <w:pPr>
              <w:spacing w:after="0" w:line="276" w:lineRule="auto"/>
              <w:jc w:val="both"/>
              <w:rPr>
                <w:rFonts w:eastAsia="Times New Roman" w:cstheme="minorHAnsi"/>
                <w:sz w:val="24"/>
                <w:lang w:eastAsia="en-AU"/>
              </w:rPr>
            </w:pPr>
            <w:r w:rsidRPr="00402478">
              <w:rPr>
                <w:rFonts w:eastAsia="Times New Roman" w:cstheme="minorHAnsi"/>
                <w:sz w:val="24"/>
                <w:lang w:eastAsia="en-AU"/>
              </w:rPr>
              <w:t>Tick if attached</w:t>
            </w:r>
          </w:p>
          <w:p w14:paraId="7D3B46F2" w14:textId="77777777" w:rsidR="00DB7E5E" w:rsidRPr="00402478" w:rsidRDefault="00DB7E5E" w:rsidP="00EF697B">
            <w:pPr>
              <w:spacing w:after="0" w:line="276" w:lineRule="auto"/>
              <w:jc w:val="both"/>
              <w:rPr>
                <w:rFonts w:eastAsia="Times New Roman" w:cstheme="minorHAnsi"/>
                <w:sz w:val="24"/>
                <w:lang w:eastAsia="en-AU"/>
              </w:rPr>
            </w:pPr>
            <w:r w:rsidRPr="00402478">
              <w:rPr>
                <w:rFonts w:ascii="Segoe UI Symbol" w:eastAsia="MS Mincho" w:hAnsi="Segoe UI Symbol" w:cs="Segoe UI Symbol"/>
                <w:sz w:val="24"/>
                <w:lang w:eastAsia="en-AU"/>
              </w:rPr>
              <w:t>☐</w:t>
            </w:r>
          </w:p>
        </w:tc>
      </w:tr>
    </w:tbl>
    <w:p w14:paraId="1D6F0D67" w14:textId="77777777" w:rsidR="00DB7E5E" w:rsidRPr="00402478" w:rsidRDefault="00DB7E5E" w:rsidP="00EF697B">
      <w:pPr>
        <w:spacing w:after="0" w:line="276" w:lineRule="auto"/>
        <w:jc w:val="both"/>
        <w:rPr>
          <w:rFonts w:eastAsia="Times New Roman" w:cstheme="minorHAnsi"/>
          <w:b/>
          <w:sz w:val="24"/>
          <w:lang w:eastAsia="en-AU"/>
        </w:rPr>
      </w:pPr>
    </w:p>
    <w:p w14:paraId="4861E6E8" w14:textId="77777777" w:rsidR="00DB7E5E" w:rsidRPr="00DB7E5E" w:rsidRDefault="00DB7E5E" w:rsidP="00EF697B">
      <w:pPr>
        <w:spacing w:after="0" w:line="276" w:lineRule="auto"/>
        <w:jc w:val="both"/>
        <w:rPr>
          <w:rFonts w:ascii="Times New Roman" w:eastAsia="Times New Roman" w:hAnsi="Times New Roman" w:cs="Times New Roman"/>
          <w:sz w:val="24"/>
          <w:lang w:eastAsia="en-AU"/>
        </w:rPr>
      </w:pPr>
    </w:p>
    <w:tbl>
      <w:tblPr>
        <w:tblW w:w="9355" w:type="dxa"/>
        <w:jc w:val="center"/>
        <w:tblLayout w:type="fixed"/>
        <w:tblLook w:val="0000" w:firstRow="0" w:lastRow="0" w:firstColumn="0" w:lastColumn="0" w:noHBand="0" w:noVBand="0"/>
      </w:tblPr>
      <w:tblGrid>
        <w:gridCol w:w="8293"/>
        <w:gridCol w:w="1062"/>
      </w:tblGrid>
      <w:tr w:rsidR="00DB7E5E" w:rsidRPr="00DB7E5E" w14:paraId="35F4F6AB" w14:textId="77777777" w:rsidTr="00DB7E5E">
        <w:trPr>
          <w:cantSplit/>
          <w:trHeight w:val="1626"/>
          <w:jc w:val="center"/>
        </w:trPr>
        <w:tc>
          <w:tcPr>
            <w:tcW w:w="8293" w:type="dxa"/>
            <w:tcBorders>
              <w:top w:val="single" w:sz="4" w:space="0" w:color="auto"/>
              <w:left w:val="single" w:sz="4" w:space="0" w:color="auto"/>
              <w:bottom w:val="single" w:sz="4" w:space="0" w:color="auto"/>
              <w:right w:val="single" w:sz="4" w:space="0" w:color="auto"/>
            </w:tcBorders>
            <w:shd w:val="clear" w:color="auto" w:fill="365F91"/>
            <w:vAlign w:val="center"/>
          </w:tcPr>
          <w:p w14:paraId="6EE43EDA" w14:textId="77777777" w:rsidR="00DB7E5E" w:rsidRPr="00402478" w:rsidRDefault="00DB7E5E" w:rsidP="00EF697B">
            <w:pPr>
              <w:tabs>
                <w:tab w:val="left" w:pos="601"/>
              </w:tabs>
              <w:spacing w:before="60" w:after="60" w:line="23" w:lineRule="atLeast"/>
              <w:ind w:left="601" w:hanging="567"/>
              <w:jc w:val="both"/>
              <w:rPr>
                <w:rFonts w:eastAsia="Times New Roman" w:cstheme="minorHAnsi"/>
                <w:b/>
                <w:color w:val="FFFFFF"/>
                <w:sz w:val="24"/>
                <w:lang w:eastAsia="en-AU"/>
              </w:rPr>
            </w:pPr>
            <w:r w:rsidRPr="00402478">
              <w:rPr>
                <w:rFonts w:eastAsia="Times New Roman" w:cstheme="minorHAnsi"/>
                <w:b/>
                <w:color w:val="FFFFFF"/>
                <w:sz w:val="24"/>
                <w:lang w:eastAsia="en-AU"/>
              </w:rPr>
              <w:t>B)</w:t>
            </w:r>
            <w:r w:rsidRPr="00402478">
              <w:rPr>
                <w:rFonts w:eastAsia="Times New Roman" w:cstheme="minorHAnsi"/>
                <w:b/>
                <w:color w:val="FFFFFF"/>
                <w:sz w:val="24"/>
                <w:lang w:eastAsia="en-AU"/>
              </w:rPr>
              <w:tab/>
              <w:t>Operating Services – 35 % weighting</w:t>
            </w:r>
          </w:p>
          <w:p w14:paraId="454C129A" w14:textId="77777777" w:rsidR="00E055CB" w:rsidRPr="00402478" w:rsidRDefault="00E055CB" w:rsidP="00EF697B">
            <w:pPr>
              <w:tabs>
                <w:tab w:val="left" w:pos="601"/>
              </w:tabs>
              <w:spacing w:before="60" w:after="60" w:line="276" w:lineRule="auto"/>
              <w:ind w:left="72"/>
              <w:jc w:val="both"/>
              <w:rPr>
                <w:rFonts w:eastAsia="Times New Roman" w:cstheme="minorHAnsi"/>
                <w:b/>
                <w:color w:val="FFFFFF"/>
                <w:sz w:val="24"/>
                <w:lang w:eastAsia="en-AU"/>
              </w:rPr>
            </w:pPr>
            <w:r w:rsidRPr="00402478">
              <w:rPr>
                <w:rFonts w:eastAsia="Times New Roman" w:cstheme="minorHAnsi"/>
                <w:b/>
                <w:color w:val="FFFFFF"/>
                <w:sz w:val="24"/>
                <w:lang w:eastAsia="en-AU"/>
              </w:rPr>
              <w:t>Submissions must address the following:</w:t>
            </w:r>
          </w:p>
          <w:p w14:paraId="12727CE2" w14:textId="6BD015B6" w:rsidR="00DB7E5E" w:rsidRPr="00402478" w:rsidRDefault="00DB7E5E" w:rsidP="00EF697B">
            <w:pPr>
              <w:numPr>
                <w:ilvl w:val="0"/>
                <w:numId w:val="25"/>
              </w:numPr>
              <w:spacing w:after="60" w:line="276" w:lineRule="auto"/>
              <w:jc w:val="both"/>
              <w:rPr>
                <w:rFonts w:eastAsia="Times New Roman" w:cstheme="minorHAnsi"/>
                <w:color w:val="FFFFFF"/>
                <w:sz w:val="24"/>
                <w:lang w:eastAsia="en-AU"/>
              </w:rPr>
            </w:pPr>
            <w:r w:rsidRPr="00402478">
              <w:rPr>
                <w:rFonts w:eastAsia="Times New Roman" w:cstheme="minorHAnsi"/>
                <w:color w:val="FFFFFF"/>
                <w:sz w:val="24"/>
                <w:lang w:eastAsia="en-AU"/>
              </w:rPr>
              <w:t xml:space="preserve">Provide examples of </w:t>
            </w:r>
            <w:r w:rsidR="00704F2E">
              <w:rPr>
                <w:rFonts w:eastAsia="Times New Roman" w:cstheme="minorHAnsi"/>
                <w:color w:val="FFFFFF"/>
                <w:sz w:val="24"/>
                <w:lang w:eastAsia="en-AU"/>
              </w:rPr>
              <w:t xml:space="preserve">proposed </w:t>
            </w:r>
            <w:r w:rsidRPr="00402478">
              <w:rPr>
                <w:rFonts w:eastAsia="Times New Roman" w:cstheme="minorHAnsi"/>
                <w:color w:val="FFFFFF"/>
                <w:sz w:val="24"/>
                <w:lang w:eastAsia="en-AU"/>
              </w:rPr>
              <w:t>services offered.</w:t>
            </w:r>
          </w:p>
          <w:p w14:paraId="4D2DA2E6" w14:textId="1E896830" w:rsidR="00DB7E5E" w:rsidRPr="00402478" w:rsidRDefault="00704F2E" w:rsidP="00EF697B">
            <w:pPr>
              <w:numPr>
                <w:ilvl w:val="0"/>
                <w:numId w:val="25"/>
              </w:numPr>
              <w:spacing w:after="60" w:line="276" w:lineRule="auto"/>
              <w:jc w:val="both"/>
              <w:rPr>
                <w:rFonts w:eastAsia="Times New Roman" w:cstheme="minorHAnsi"/>
                <w:color w:val="FFFFFF"/>
                <w:sz w:val="24"/>
                <w:lang w:eastAsia="en-AU"/>
              </w:rPr>
            </w:pPr>
            <w:r>
              <w:rPr>
                <w:rFonts w:eastAsia="Times New Roman" w:cstheme="minorHAnsi"/>
                <w:color w:val="FFFFFF"/>
                <w:sz w:val="24"/>
                <w:lang w:eastAsia="en-AU"/>
              </w:rPr>
              <w:t xml:space="preserve">Provide a </w:t>
            </w:r>
            <w:r w:rsidR="00DB7E5E" w:rsidRPr="00402478">
              <w:rPr>
                <w:rFonts w:eastAsia="Times New Roman" w:cstheme="minorHAnsi"/>
                <w:color w:val="FFFFFF"/>
                <w:sz w:val="24"/>
                <w:lang w:eastAsia="en-AU"/>
              </w:rPr>
              <w:t xml:space="preserve">list of suggested food and beverages to be served in the café. For </w:t>
            </w:r>
            <w:r w:rsidR="004042F7" w:rsidRPr="00402478">
              <w:rPr>
                <w:rFonts w:eastAsia="Times New Roman" w:cstheme="minorHAnsi"/>
                <w:color w:val="FFFFFF"/>
                <w:sz w:val="24"/>
                <w:lang w:eastAsia="en-AU"/>
              </w:rPr>
              <w:t>example,</w:t>
            </w:r>
            <w:r w:rsidR="00DB7E5E" w:rsidRPr="00402478">
              <w:rPr>
                <w:rFonts w:eastAsia="Times New Roman" w:cstheme="minorHAnsi"/>
                <w:color w:val="FFFFFF"/>
                <w:sz w:val="24"/>
                <w:lang w:eastAsia="en-AU"/>
              </w:rPr>
              <w:t xml:space="preserve"> high quality coffee, speciality teas, pre-packaged snacks, a variety of prepared fresh and healthy food options or </w:t>
            </w:r>
            <w:r w:rsidR="004042F7" w:rsidRPr="00402478">
              <w:rPr>
                <w:rFonts w:eastAsia="Times New Roman" w:cstheme="minorHAnsi"/>
                <w:color w:val="FFFFFF"/>
                <w:sz w:val="24"/>
                <w:lang w:eastAsia="en-AU"/>
              </w:rPr>
              <w:t>seasonal menu</w:t>
            </w:r>
            <w:r w:rsidR="00DB7E5E" w:rsidRPr="00402478">
              <w:rPr>
                <w:rFonts w:eastAsia="Times New Roman" w:cstheme="minorHAnsi"/>
                <w:color w:val="FFFFFF"/>
                <w:sz w:val="24"/>
                <w:lang w:eastAsia="en-AU"/>
              </w:rPr>
              <w:t xml:space="preserve"> offerings including indicative pricing or meal deals.</w:t>
            </w:r>
          </w:p>
          <w:p w14:paraId="36532DE3" w14:textId="77777777" w:rsidR="00DB7E5E" w:rsidRPr="00DB7E5E" w:rsidRDefault="00DB7E5E" w:rsidP="00EF697B">
            <w:pPr>
              <w:spacing w:before="60" w:after="60" w:line="276" w:lineRule="auto"/>
              <w:ind w:left="72"/>
              <w:jc w:val="both"/>
              <w:rPr>
                <w:rFonts w:ascii="Times New Roman" w:eastAsia="Times New Roman" w:hAnsi="Times New Roman" w:cs="Times New Roman"/>
                <w:b/>
                <w:color w:val="FFFFFF"/>
                <w:sz w:val="24"/>
                <w:szCs w:val="24"/>
                <w:lang w:eastAsia="en-AU"/>
              </w:rPr>
            </w:pPr>
            <w:r w:rsidRPr="00402478">
              <w:rPr>
                <w:rFonts w:eastAsia="Times New Roman" w:cstheme="minorHAnsi"/>
                <w:color w:val="FFFFFF"/>
                <w:sz w:val="24"/>
                <w:lang w:eastAsia="en-AU"/>
              </w:rPr>
              <w:t xml:space="preserve">Supply details in an attachment labelled </w:t>
            </w:r>
            <w:r w:rsidRPr="00402478">
              <w:rPr>
                <w:rFonts w:eastAsia="Times New Roman" w:cstheme="minorHAnsi"/>
                <w:b/>
                <w:color w:val="FFFFFF"/>
                <w:sz w:val="24"/>
                <w:lang w:eastAsia="en-AU"/>
              </w:rPr>
              <w:t xml:space="preserve">“Attachment </w:t>
            </w:r>
            <w:r w:rsidR="00856021" w:rsidRPr="00402478">
              <w:rPr>
                <w:rFonts w:eastAsia="Times New Roman" w:cstheme="minorHAnsi"/>
                <w:b/>
                <w:color w:val="FFFFFF"/>
                <w:sz w:val="24"/>
                <w:lang w:eastAsia="en-AU"/>
              </w:rPr>
              <w:t>2</w:t>
            </w:r>
            <w:r w:rsidRPr="00402478">
              <w:rPr>
                <w:rFonts w:eastAsia="Times New Roman" w:cstheme="minorHAnsi"/>
                <w:b/>
                <w:color w:val="FFFFFF"/>
                <w:sz w:val="24"/>
                <w:lang w:eastAsia="en-AU"/>
              </w:rPr>
              <w:t xml:space="preserve"> – Operating Services”</w:t>
            </w:r>
          </w:p>
        </w:tc>
        <w:tc>
          <w:tcPr>
            <w:tcW w:w="1062" w:type="dxa"/>
            <w:tcBorders>
              <w:top w:val="single" w:sz="4" w:space="0" w:color="auto"/>
              <w:left w:val="single" w:sz="4" w:space="0" w:color="auto"/>
              <w:bottom w:val="single" w:sz="4" w:space="0" w:color="auto"/>
              <w:right w:val="single" w:sz="4" w:space="0" w:color="auto"/>
            </w:tcBorders>
            <w:vAlign w:val="center"/>
          </w:tcPr>
          <w:p w14:paraId="30143BBA" w14:textId="77777777" w:rsidR="00DB7E5E" w:rsidRPr="00DB7E5E" w:rsidRDefault="00DB7E5E" w:rsidP="00EF697B">
            <w:pPr>
              <w:spacing w:after="0" w:line="23" w:lineRule="atLeast"/>
              <w:jc w:val="both"/>
              <w:rPr>
                <w:rFonts w:ascii="Times New Roman" w:eastAsia="Times New Roman" w:hAnsi="Times New Roman" w:cs="Times New Roman"/>
                <w:sz w:val="24"/>
                <w:lang w:eastAsia="en-AU"/>
              </w:rPr>
            </w:pPr>
            <w:r w:rsidRPr="00DB7E5E">
              <w:rPr>
                <w:rFonts w:ascii="Times New Roman" w:eastAsia="Times New Roman" w:hAnsi="Times New Roman" w:cs="Times New Roman"/>
                <w:sz w:val="24"/>
                <w:lang w:eastAsia="en-AU"/>
              </w:rPr>
              <w:t>Tick if attached</w:t>
            </w:r>
          </w:p>
          <w:p w14:paraId="13441561" w14:textId="77777777" w:rsidR="00DB7E5E" w:rsidRPr="00DB7E5E" w:rsidRDefault="00DB7E5E" w:rsidP="00EF697B">
            <w:pPr>
              <w:spacing w:before="60" w:after="60" w:line="23" w:lineRule="atLeast"/>
              <w:ind w:left="-108" w:right="-108"/>
              <w:jc w:val="both"/>
              <w:rPr>
                <w:rFonts w:ascii="Times New Roman" w:eastAsia="Times New Roman" w:hAnsi="Times New Roman" w:cs="Times New Roman"/>
                <w:b/>
                <w:sz w:val="24"/>
                <w:lang w:eastAsia="en-AU"/>
              </w:rPr>
            </w:pPr>
            <w:r w:rsidRPr="00DB7E5E">
              <w:rPr>
                <w:rFonts w:ascii="MS Mincho" w:eastAsia="MS Mincho" w:hAnsi="MS Mincho" w:cs="MS Mincho" w:hint="eastAsia"/>
                <w:sz w:val="24"/>
                <w:lang w:eastAsia="en-AU"/>
              </w:rPr>
              <w:t>☐</w:t>
            </w:r>
          </w:p>
        </w:tc>
      </w:tr>
    </w:tbl>
    <w:p w14:paraId="11A7BC17" w14:textId="77777777" w:rsidR="00DB7E5E" w:rsidRDefault="00DB7E5E" w:rsidP="00EF697B">
      <w:pPr>
        <w:spacing w:after="0" w:line="276" w:lineRule="auto"/>
        <w:jc w:val="both"/>
        <w:rPr>
          <w:rFonts w:ascii="Times New Roman" w:eastAsia="Times New Roman" w:hAnsi="Times New Roman" w:cs="Times New Roman"/>
          <w:sz w:val="24"/>
          <w:lang w:eastAsia="en-AU"/>
        </w:rPr>
      </w:pPr>
    </w:p>
    <w:p w14:paraId="4D45DBB2" w14:textId="77777777" w:rsidR="00BB3DE0" w:rsidRPr="00DB7E5E" w:rsidRDefault="00BB3DE0" w:rsidP="00EF697B">
      <w:pPr>
        <w:spacing w:after="0" w:line="276" w:lineRule="auto"/>
        <w:jc w:val="both"/>
        <w:rPr>
          <w:rFonts w:ascii="Times New Roman" w:eastAsia="Times New Roman" w:hAnsi="Times New Roman" w:cs="Times New Roman"/>
          <w:sz w:val="24"/>
          <w:lang w:eastAsia="en-AU"/>
        </w:rPr>
      </w:pPr>
    </w:p>
    <w:tbl>
      <w:tblPr>
        <w:tblW w:w="9426" w:type="dxa"/>
        <w:jc w:val="center"/>
        <w:tblLayout w:type="fixed"/>
        <w:tblLook w:val="0000" w:firstRow="0" w:lastRow="0" w:firstColumn="0" w:lastColumn="0" w:noHBand="0" w:noVBand="0"/>
      </w:tblPr>
      <w:tblGrid>
        <w:gridCol w:w="8329"/>
        <w:gridCol w:w="1097"/>
      </w:tblGrid>
      <w:tr w:rsidR="00DB7E5E" w:rsidRPr="00DB7E5E" w14:paraId="5F5F384B" w14:textId="77777777" w:rsidTr="00DB7E5E">
        <w:trPr>
          <w:cantSplit/>
          <w:trHeight w:val="999"/>
          <w:jc w:val="center"/>
        </w:trPr>
        <w:tc>
          <w:tcPr>
            <w:tcW w:w="8329" w:type="dxa"/>
            <w:tcBorders>
              <w:top w:val="single" w:sz="4" w:space="0" w:color="auto"/>
              <w:left w:val="single" w:sz="4" w:space="0" w:color="auto"/>
              <w:bottom w:val="single" w:sz="4" w:space="0" w:color="auto"/>
              <w:right w:val="single" w:sz="4" w:space="0" w:color="auto"/>
            </w:tcBorders>
            <w:shd w:val="clear" w:color="auto" w:fill="365F91"/>
            <w:vAlign w:val="center"/>
          </w:tcPr>
          <w:p w14:paraId="0C0A180E" w14:textId="77777777" w:rsidR="00DB7E5E" w:rsidRPr="00E055CB" w:rsidRDefault="00DB7E5E" w:rsidP="00EF697B">
            <w:pPr>
              <w:tabs>
                <w:tab w:val="left" w:pos="601"/>
              </w:tabs>
              <w:spacing w:before="60" w:after="60" w:line="276" w:lineRule="auto"/>
              <w:ind w:left="601" w:hanging="567"/>
              <w:jc w:val="both"/>
              <w:rPr>
                <w:rFonts w:eastAsia="Times New Roman" w:cstheme="minorHAnsi"/>
                <w:b/>
                <w:color w:val="FFFFFF"/>
                <w:sz w:val="24"/>
                <w:lang w:eastAsia="en-AU"/>
              </w:rPr>
            </w:pPr>
            <w:bookmarkStart w:id="13" w:name="_Hlk137203743"/>
            <w:r w:rsidRPr="00E055CB">
              <w:rPr>
                <w:rFonts w:eastAsia="Times New Roman" w:cstheme="minorHAnsi"/>
                <w:b/>
                <w:color w:val="FFFFFF"/>
                <w:sz w:val="24"/>
                <w:lang w:eastAsia="en-AU"/>
              </w:rPr>
              <w:t>C)</w:t>
            </w:r>
            <w:r w:rsidRPr="00E055CB">
              <w:rPr>
                <w:rFonts w:eastAsia="Times New Roman" w:cstheme="minorHAnsi"/>
                <w:b/>
                <w:color w:val="FFFFFF"/>
                <w:sz w:val="24"/>
                <w:lang w:eastAsia="en-AU"/>
              </w:rPr>
              <w:tab/>
              <w:t>Operating Timeframes – 15 % weighting</w:t>
            </w:r>
          </w:p>
          <w:p w14:paraId="7A498323" w14:textId="77777777" w:rsidR="00E055CB" w:rsidRPr="00402478" w:rsidRDefault="00E055CB" w:rsidP="00EF697B">
            <w:pPr>
              <w:tabs>
                <w:tab w:val="left" w:pos="601"/>
              </w:tabs>
              <w:spacing w:before="60" w:after="60" w:line="276" w:lineRule="auto"/>
              <w:ind w:left="72"/>
              <w:jc w:val="both"/>
              <w:rPr>
                <w:rFonts w:eastAsia="Times New Roman" w:cstheme="minorHAnsi"/>
                <w:b/>
                <w:color w:val="FFFFFF"/>
                <w:sz w:val="24"/>
                <w:lang w:eastAsia="en-AU"/>
              </w:rPr>
            </w:pPr>
            <w:r w:rsidRPr="00402478">
              <w:rPr>
                <w:rFonts w:eastAsia="Times New Roman" w:cstheme="minorHAnsi"/>
                <w:b/>
                <w:color w:val="FFFFFF"/>
                <w:sz w:val="24"/>
                <w:lang w:eastAsia="en-AU"/>
              </w:rPr>
              <w:t>Submissions must address the following:</w:t>
            </w:r>
          </w:p>
          <w:p w14:paraId="7138BC70" w14:textId="541043A9" w:rsidR="00DB7E5E" w:rsidRPr="00E055CB" w:rsidRDefault="00DB7E5E" w:rsidP="00EF697B">
            <w:pPr>
              <w:numPr>
                <w:ilvl w:val="0"/>
                <w:numId w:val="28"/>
              </w:numPr>
              <w:spacing w:after="60" w:line="276" w:lineRule="auto"/>
              <w:jc w:val="both"/>
              <w:rPr>
                <w:rFonts w:eastAsia="Times New Roman" w:cstheme="minorHAnsi"/>
                <w:color w:val="FFFFFF"/>
                <w:sz w:val="24"/>
                <w:lang w:eastAsia="en-AU"/>
              </w:rPr>
            </w:pPr>
            <w:r w:rsidRPr="00E055CB">
              <w:rPr>
                <w:rFonts w:eastAsia="Times New Roman" w:cstheme="minorHAnsi"/>
                <w:color w:val="FFFFFF"/>
                <w:sz w:val="24"/>
                <w:lang w:eastAsia="en-AU"/>
              </w:rPr>
              <w:t>Demonstrated ability to</w:t>
            </w:r>
            <w:r w:rsidR="00186DC3">
              <w:rPr>
                <w:rFonts w:eastAsia="Times New Roman" w:cstheme="minorHAnsi"/>
                <w:color w:val="FFFFFF"/>
                <w:sz w:val="24"/>
                <w:lang w:eastAsia="en-AU"/>
              </w:rPr>
              <w:t xml:space="preserve"> start </w:t>
            </w:r>
            <w:r w:rsidRPr="00E055CB">
              <w:rPr>
                <w:rFonts w:eastAsia="Times New Roman" w:cstheme="minorHAnsi"/>
                <w:color w:val="FFFFFF"/>
                <w:sz w:val="24"/>
                <w:lang w:eastAsia="en-AU"/>
              </w:rPr>
              <w:t>operat</w:t>
            </w:r>
            <w:r w:rsidR="00186DC3">
              <w:rPr>
                <w:rFonts w:eastAsia="Times New Roman" w:cstheme="minorHAnsi"/>
                <w:color w:val="FFFFFF"/>
                <w:sz w:val="24"/>
                <w:lang w:eastAsia="en-AU"/>
              </w:rPr>
              <w:t>ing</w:t>
            </w:r>
            <w:r w:rsidRPr="00E055CB">
              <w:rPr>
                <w:rFonts w:eastAsia="Times New Roman" w:cstheme="minorHAnsi"/>
                <w:color w:val="FFFFFF"/>
                <w:sz w:val="24"/>
                <w:lang w:eastAsia="en-AU"/>
              </w:rPr>
              <w:t xml:space="preserve"> the café within a reasonabl</w:t>
            </w:r>
            <w:r w:rsidR="00704F2E">
              <w:rPr>
                <w:rFonts w:eastAsia="Times New Roman" w:cstheme="minorHAnsi"/>
                <w:color w:val="FFFFFF"/>
                <w:sz w:val="24"/>
                <w:lang w:eastAsia="en-AU"/>
              </w:rPr>
              <w:t>y short</w:t>
            </w:r>
            <w:r w:rsidRPr="00E055CB">
              <w:rPr>
                <w:rFonts w:eastAsia="Times New Roman" w:cstheme="minorHAnsi"/>
                <w:color w:val="FFFFFF"/>
                <w:sz w:val="24"/>
                <w:lang w:eastAsia="en-AU"/>
              </w:rPr>
              <w:t xml:space="preserve"> timeframe</w:t>
            </w:r>
            <w:r w:rsidR="008C52DA" w:rsidRPr="00E055CB">
              <w:rPr>
                <w:rFonts w:eastAsia="Times New Roman" w:cstheme="minorHAnsi"/>
                <w:color w:val="FFFFFF"/>
                <w:sz w:val="24"/>
                <w:lang w:eastAsia="en-AU"/>
              </w:rPr>
              <w:t>.</w:t>
            </w:r>
            <w:r w:rsidRPr="00E055CB">
              <w:rPr>
                <w:rFonts w:eastAsia="Times New Roman" w:cstheme="minorHAnsi"/>
                <w:color w:val="FFFFFF"/>
                <w:sz w:val="24"/>
                <w:lang w:eastAsia="en-AU"/>
              </w:rPr>
              <w:t xml:space="preserve"> </w:t>
            </w:r>
          </w:p>
          <w:p w14:paraId="28A21617" w14:textId="09EECC15" w:rsidR="00DB7E5E" w:rsidRPr="00E055CB" w:rsidRDefault="00DB7E5E" w:rsidP="00EF697B">
            <w:pPr>
              <w:numPr>
                <w:ilvl w:val="0"/>
                <w:numId w:val="28"/>
              </w:numPr>
              <w:spacing w:after="60" w:line="276" w:lineRule="auto"/>
              <w:jc w:val="both"/>
              <w:rPr>
                <w:rFonts w:eastAsia="Times New Roman" w:cstheme="minorHAnsi"/>
                <w:color w:val="FFFFFF"/>
                <w:sz w:val="24"/>
                <w:lang w:eastAsia="en-AU"/>
              </w:rPr>
            </w:pPr>
            <w:r w:rsidRPr="00E055CB">
              <w:rPr>
                <w:rFonts w:eastAsia="Times New Roman" w:cstheme="minorHAnsi"/>
                <w:color w:val="FFFFFF"/>
                <w:sz w:val="24"/>
                <w:lang w:eastAsia="en-AU"/>
              </w:rPr>
              <w:t xml:space="preserve">Detailed description of proposed works to be undertaken by the </w:t>
            </w:r>
            <w:r w:rsidR="004042F7" w:rsidRPr="00E055CB">
              <w:rPr>
                <w:rFonts w:eastAsia="Times New Roman" w:cstheme="minorHAnsi"/>
                <w:color w:val="FFFFFF"/>
                <w:sz w:val="24"/>
                <w:lang w:eastAsia="en-AU"/>
              </w:rPr>
              <w:t>Tenant (</w:t>
            </w:r>
            <w:r w:rsidRPr="00E055CB">
              <w:rPr>
                <w:rFonts w:eastAsia="Times New Roman" w:cstheme="minorHAnsi"/>
                <w:color w:val="FFFFFF"/>
                <w:sz w:val="24"/>
                <w:lang w:eastAsia="en-AU"/>
              </w:rPr>
              <w:t xml:space="preserve">if any) to the </w:t>
            </w:r>
            <w:r w:rsidR="00704F2E">
              <w:rPr>
                <w:rFonts w:eastAsia="Times New Roman" w:cstheme="minorHAnsi"/>
                <w:color w:val="FFFFFF"/>
                <w:sz w:val="24"/>
                <w:lang w:eastAsia="en-AU"/>
              </w:rPr>
              <w:t xml:space="preserve">café </w:t>
            </w:r>
            <w:r w:rsidRPr="00E055CB">
              <w:rPr>
                <w:rFonts w:eastAsia="Times New Roman" w:cstheme="minorHAnsi"/>
                <w:color w:val="FFFFFF"/>
                <w:sz w:val="24"/>
                <w:lang w:eastAsia="en-AU"/>
              </w:rPr>
              <w:t>including a general description of any additional fixtures, fittings, furniture, signage etc</w:t>
            </w:r>
          </w:p>
          <w:p w14:paraId="5508C603" w14:textId="77777777" w:rsidR="00DB7E5E" w:rsidRPr="00E055CB" w:rsidRDefault="00DB7E5E" w:rsidP="00EF697B">
            <w:pPr>
              <w:numPr>
                <w:ilvl w:val="0"/>
                <w:numId w:val="28"/>
              </w:numPr>
              <w:spacing w:after="60" w:line="276" w:lineRule="auto"/>
              <w:jc w:val="both"/>
              <w:rPr>
                <w:rFonts w:eastAsia="Times New Roman" w:cstheme="minorHAnsi"/>
                <w:color w:val="FFFFFF"/>
                <w:sz w:val="24"/>
                <w:lang w:eastAsia="en-AU"/>
              </w:rPr>
            </w:pPr>
            <w:r w:rsidRPr="00E055CB">
              <w:rPr>
                <w:rFonts w:eastAsia="Times New Roman" w:cstheme="minorHAnsi"/>
                <w:color w:val="FFFFFF"/>
                <w:sz w:val="24"/>
                <w:lang w:eastAsia="en-AU"/>
              </w:rPr>
              <w:t>Willingness to provide flexible operating hours that complement the operating times for the centre throughout the year.</w:t>
            </w:r>
          </w:p>
          <w:p w14:paraId="4CA13156" w14:textId="77777777" w:rsidR="00DB7E5E" w:rsidRPr="00DB7E5E" w:rsidRDefault="00DB7E5E" w:rsidP="00EF697B">
            <w:pPr>
              <w:tabs>
                <w:tab w:val="left" w:pos="-2"/>
              </w:tabs>
              <w:spacing w:before="60" w:after="60" w:line="276" w:lineRule="auto"/>
              <w:ind w:left="-2"/>
              <w:jc w:val="both"/>
              <w:rPr>
                <w:rFonts w:ascii="Times New Roman" w:eastAsia="Times New Roman" w:hAnsi="Times New Roman" w:cs="Times New Roman"/>
                <w:b/>
                <w:color w:val="FFFFFF"/>
                <w:sz w:val="24"/>
                <w:lang w:eastAsia="en-AU"/>
              </w:rPr>
            </w:pPr>
            <w:r w:rsidRPr="00E055CB">
              <w:rPr>
                <w:rFonts w:eastAsia="Times New Roman" w:cstheme="minorHAnsi"/>
                <w:color w:val="FFFFFF"/>
                <w:sz w:val="24"/>
                <w:lang w:eastAsia="en-AU"/>
              </w:rPr>
              <w:t>Supply details in an attachment labelled</w:t>
            </w:r>
            <w:r w:rsidRPr="00E055CB">
              <w:rPr>
                <w:rFonts w:eastAsia="Times New Roman" w:cstheme="minorHAnsi"/>
                <w:b/>
                <w:color w:val="FFFFFF"/>
                <w:sz w:val="24"/>
                <w:lang w:eastAsia="en-AU"/>
              </w:rPr>
              <w:t xml:space="preserve"> “Attachment </w:t>
            </w:r>
            <w:r w:rsidR="00856021" w:rsidRPr="00E055CB">
              <w:rPr>
                <w:rFonts w:eastAsia="Times New Roman" w:cstheme="minorHAnsi"/>
                <w:b/>
                <w:color w:val="FFFFFF"/>
                <w:sz w:val="24"/>
                <w:lang w:eastAsia="en-AU"/>
              </w:rPr>
              <w:t>3</w:t>
            </w:r>
            <w:r w:rsidRPr="00E055CB">
              <w:rPr>
                <w:rFonts w:eastAsia="Times New Roman" w:cstheme="minorHAnsi"/>
                <w:b/>
                <w:color w:val="FFFFFF"/>
                <w:sz w:val="24"/>
                <w:lang w:eastAsia="en-AU"/>
              </w:rPr>
              <w:t xml:space="preserve"> – Operating Timeframes”</w:t>
            </w:r>
          </w:p>
        </w:tc>
        <w:tc>
          <w:tcPr>
            <w:tcW w:w="1097" w:type="dxa"/>
            <w:tcBorders>
              <w:top w:val="single" w:sz="4" w:space="0" w:color="auto"/>
              <w:left w:val="single" w:sz="4" w:space="0" w:color="auto"/>
              <w:bottom w:val="single" w:sz="4" w:space="0" w:color="auto"/>
              <w:right w:val="single" w:sz="4" w:space="0" w:color="auto"/>
            </w:tcBorders>
            <w:vAlign w:val="center"/>
          </w:tcPr>
          <w:p w14:paraId="5EEE9EAF" w14:textId="77777777" w:rsidR="00DB7E5E" w:rsidRPr="00DB7E5E" w:rsidRDefault="00DB7E5E" w:rsidP="00EF697B">
            <w:pPr>
              <w:spacing w:after="0" w:line="276" w:lineRule="auto"/>
              <w:jc w:val="both"/>
              <w:rPr>
                <w:rFonts w:ascii="Times New Roman" w:eastAsia="Times New Roman" w:hAnsi="Times New Roman" w:cs="Times New Roman"/>
                <w:sz w:val="24"/>
                <w:lang w:eastAsia="en-AU"/>
              </w:rPr>
            </w:pPr>
            <w:r w:rsidRPr="00DB7E5E">
              <w:rPr>
                <w:rFonts w:ascii="Times New Roman" w:eastAsia="Times New Roman" w:hAnsi="Times New Roman" w:cs="Times New Roman"/>
                <w:sz w:val="24"/>
                <w:lang w:eastAsia="en-AU"/>
              </w:rPr>
              <w:t>Tick if attached</w:t>
            </w:r>
          </w:p>
          <w:p w14:paraId="034A95BD" w14:textId="77777777" w:rsidR="00DB7E5E" w:rsidRPr="00DB7E5E" w:rsidRDefault="00DB7E5E" w:rsidP="00EF697B">
            <w:pPr>
              <w:spacing w:before="60" w:after="60" w:line="276" w:lineRule="auto"/>
              <w:ind w:left="-108" w:right="-108"/>
              <w:jc w:val="both"/>
              <w:rPr>
                <w:rFonts w:ascii="Times New Roman" w:eastAsia="Times New Roman" w:hAnsi="Times New Roman" w:cs="Times New Roman"/>
                <w:b/>
                <w:sz w:val="24"/>
                <w:lang w:eastAsia="en-AU"/>
              </w:rPr>
            </w:pPr>
            <w:r w:rsidRPr="00DB7E5E">
              <w:rPr>
                <w:rFonts w:ascii="MS Mincho" w:eastAsia="MS Mincho" w:hAnsi="MS Mincho" w:cs="MS Mincho" w:hint="eastAsia"/>
                <w:sz w:val="24"/>
                <w:lang w:eastAsia="en-AU"/>
              </w:rPr>
              <w:t>☐</w:t>
            </w:r>
          </w:p>
        </w:tc>
      </w:tr>
      <w:bookmarkEnd w:id="13"/>
    </w:tbl>
    <w:p w14:paraId="62FF7DC6" w14:textId="77777777" w:rsidR="00DB7E5E" w:rsidRPr="00DB7E5E" w:rsidRDefault="00DB7E5E" w:rsidP="00EF697B">
      <w:pPr>
        <w:spacing w:after="0" w:line="276" w:lineRule="auto"/>
        <w:jc w:val="both"/>
        <w:rPr>
          <w:rFonts w:ascii="Times New Roman" w:eastAsia="Times New Roman" w:hAnsi="Times New Roman" w:cs="Times New Roman"/>
          <w:b/>
          <w:sz w:val="24"/>
          <w:lang w:eastAsia="en-AU"/>
        </w:rPr>
      </w:pPr>
    </w:p>
    <w:p w14:paraId="662B8E03" w14:textId="77777777" w:rsidR="00E851BF" w:rsidRPr="00AE488B" w:rsidRDefault="00E851BF" w:rsidP="00EF697B">
      <w:pPr>
        <w:pStyle w:val="ListParagraph"/>
        <w:keepNext/>
        <w:keepLines/>
        <w:numPr>
          <w:ilvl w:val="1"/>
          <w:numId w:val="3"/>
        </w:numPr>
        <w:spacing w:before="40" w:after="0"/>
        <w:jc w:val="both"/>
        <w:outlineLvl w:val="1"/>
        <w:rPr>
          <w:rFonts w:ascii="Imprima" w:eastAsiaTheme="majorEastAsia" w:hAnsi="Imprima" w:cstheme="majorBidi"/>
          <w:b/>
          <w:color w:val="EE7700"/>
          <w:sz w:val="24"/>
          <w:szCs w:val="26"/>
        </w:rPr>
      </w:pPr>
      <w:bookmarkStart w:id="14" w:name="_Toc119063454"/>
      <w:r w:rsidRPr="00AE488B">
        <w:rPr>
          <w:rFonts w:ascii="Imprima" w:eastAsiaTheme="majorEastAsia" w:hAnsi="Imprima" w:cstheme="majorBidi"/>
          <w:b/>
          <w:color w:val="EE7700"/>
          <w:sz w:val="24"/>
          <w:szCs w:val="26"/>
        </w:rPr>
        <w:lastRenderedPageBreak/>
        <w:t>Lodgement of Submissions</w:t>
      </w:r>
      <w:bookmarkEnd w:id="14"/>
    </w:p>
    <w:p w14:paraId="2FF3FB35" w14:textId="77777777" w:rsidR="00E851BF" w:rsidRPr="00E851BF" w:rsidRDefault="00E851BF" w:rsidP="00EF697B">
      <w:pPr>
        <w:spacing w:after="0"/>
        <w:jc w:val="both"/>
        <w:rPr>
          <w:sz w:val="24"/>
        </w:rPr>
      </w:pPr>
      <w:r w:rsidRPr="00E851BF">
        <w:rPr>
          <w:sz w:val="24"/>
        </w:rPr>
        <w:t>Expressions of Interest submissions are to be lodged in hard copy or via email to the following address;</w:t>
      </w:r>
    </w:p>
    <w:p w14:paraId="3DF8EC3B" w14:textId="77777777" w:rsidR="00E851BF" w:rsidRPr="00E851BF" w:rsidRDefault="00E851BF" w:rsidP="00EF697B">
      <w:pPr>
        <w:spacing w:after="0"/>
        <w:ind w:left="1134"/>
        <w:jc w:val="both"/>
      </w:pPr>
      <w:r w:rsidRPr="00E851BF">
        <w:t>Chief Executive Officer</w:t>
      </w:r>
    </w:p>
    <w:p w14:paraId="118B7452" w14:textId="77777777" w:rsidR="00E851BF" w:rsidRPr="00E851BF" w:rsidRDefault="00E851BF" w:rsidP="00EF697B">
      <w:pPr>
        <w:spacing w:after="0"/>
        <w:ind w:left="1134"/>
        <w:jc w:val="both"/>
      </w:pPr>
      <w:r w:rsidRPr="00E851BF">
        <w:t>Shire of Bridgetown-Greenbushes</w:t>
      </w:r>
    </w:p>
    <w:p w14:paraId="2DFA1BF2" w14:textId="77777777" w:rsidR="00E851BF" w:rsidRPr="00E851BF" w:rsidRDefault="00E851BF" w:rsidP="00EF697B">
      <w:pPr>
        <w:spacing w:after="0"/>
        <w:ind w:left="1134"/>
        <w:jc w:val="both"/>
      </w:pPr>
      <w:r w:rsidRPr="00E851BF">
        <w:t>PO Box 271</w:t>
      </w:r>
    </w:p>
    <w:p w14:paraId="6F0EE88E" w14:textId="77777777" w:rsidR="00E851BF" w:rsidRPr="00E851BF" w:rsidRDefault="00E851BF" w:rsidP="00EF697B">
      <w:pPr>
        <w:spacing w:after="0"/>
        <w:ind w:left="1134"/>
        <w:jc w:val="both"/>
      </w:pPr>
      <w:r w:rsidRPr="00E851BF">
        <w:t>1 Steere Street</w:t>
      </w:r>
    </w:p>
    <w:p w14:paraId="29FC8107" w14:textId="77777777" w:rsidR="00E851BF" w:rsidRPr="00E851BF" w:rsidRDefault="00E851BF" w:rsidP="00EF697B">
      <w:pPr>
        <w:spacing w:after="0"/>
        <w:ind w:left="1134"/>
        <w:jc w:val="both"/>
      </w:pPr>
      <w:r w:rsidRPr="00E851BF">
        <w:t>Bridgetown WA 6255</w:t>
      </w:r>
    </w:p>
    <w:p w14:paraId="56EEC3AE" w14:textId="77777777" w:rsidR="00E851BF" w:rsidRPr="00E851BF" w:rsidRDefault="00E851BF" w:rsidP="00EF697B">
      <w:pPr>
        <w:spacing w:after="0"/>
        <w:ind w:left="1134"/>
        <w:jc w:val="both"/>
      </w:pPr>
      <w:r w:rsidRPr="00E851BF">
        <w:t xml:space="preserve">Email:  </w:t>
      </w:r>
      <w:hyperlink r:id="rId10" w:history="1">
        <w:r w:rsidR="005612D7" w:rsidRPr="003C2E4A">
          <w:rPr>
            <w:rStyle w:val="Hyperlink"/>
          </w:rPr>
          <w:t>tenders@bridgetown.wa.gov.au</w:t>
        </w:r>
      </w:hyperlink>
      <w:r w:rsidRPr="00E851BF">
        <w:t xml:space="preserve"> </w:t>
      </w:r>
    </w:p>
    <w:p w14:paraId="20D5D7C2" w14:textId="4B2C786C" w:rsidR="00E851BF" w:rsidRPr="00E851BF" w:rsidRDefault="00E851BF" w:rsidP="00EF697B">
      <w:pPr>
        <w:spacing w:before="160" w:after="0"/>
        <w:jc w:val="both"/>
        <w:rPr>
          <w:sz w:val="24"/>
        </w:rPr>
      </w:pPr>
      <w:r w:rsidRPr="00E851BF">
        <w:rPr>
          <w:sz w:val="24"/>
        </w:rPr>
        <w:t>Closing date: 4:30</w:t>
      </w:r>
      <w:r w:rsidR="005612D7">
        <w:rPr>
          <w:sz w:val="24"/>
        </w:rPr>
        <w:t xml:space="preserve"> </w:t>
      </w:r>
      <w:r w:rsidRPr="00E851BF">
        <w:rPr>
          <w:sz w:val="24"/>
        </w:rPr>
        <w:t xml:space="preserve">pm </w:t>
      </w:r>
      <w:r w:rsidR="005612D7">
        <w:rPr>
          <w:sz w:val="24"/>
        </w:rPr>
        <w:t xml:space="preserve">Friday </w:t>
      </w:r>
      <w:r w:rsidR="00704F2E">
        <w:rPr>
          <w:sz w:val="24"/>
        </w:rPr>
        <w:t xml:space="preserve">7 July </w:t>
      </w:r>
      <w:r w:rsidRPr="00E851BF">
        <w:rPr>
          <w:sz w:val="24"/>
        </w:rPr>
        <w:t>202</w:t>
      </w:r>
      <w:r w:rsidR="005612D7">
        <w:rPr>
          <w:sz w:val="24"/>
        </w:rPr>
        <w:t>3</w:t>
      </w:r>
    </w:p>
    <w:p w14:paraId="46C2F662" w14:textId="77777777" w:rsidR="00E851BF" w:rsidRPr="00E851BF" w:rsidRDefault="00E851BF" w:rsidP="00EF697B">
      <w:pPr>
        <w:spacing w:after="0"/>
        <w:jc w:val="both"/>
        <w:rPr>
          <w:sz w:val="24"/>
        </w:rPr>
      </w:pPr>
    </w:p>
    <w:p w14:paraId="4072DD53" w14:textId="77777777" w:rsidR="00E851BF" w:rsidRPr="00E851BF" w:rsidRDefault="00E851BF" w:rsidP="00EF697B">
      <w:pPr>
        <w:spacing w:after="0"/>
        <w:jc w:val="both"/>
        <w:rPr>
          <w:sz w:val="24"/>
        </w:rPr>
      </w:pPr>
      <w:r w:rsidRPr="00E851BF">
        <w:rPr>
          <w:sz w:val="24"/>
        </w:rPr>
        <w:t>Due to the comparative nature of the EoI process non-conforming/alternate submissions are not encouraged however may be considered at the absolute discretion of the Shire of Bridgetown-Greenbushes where this does not jeopardise the fairness of the process or compliant submissions.</w:t>
      </w:r>
    </w:p>
    <w:p w14:paraId="11A19D2F" w14:textId="77777777" w:rsidR="00E851BF" w:rsidRPr="00E851BF" w:rsidRDefault="00E851BF" w:rsidP="00EF697B">
      <w:pPr>
        <w:spacing w:after="0"/>
        <w:jc w:val="both"/>
        <w:rPr>
          <w:sz w:val="24"/>
        </w:rPr>
      </w:pPr>
    </w:p>
    <w:p w14:paraId="0017DA5C" w14:textId="77777777" w:rsidR="00E851BF" w:rsidRPr="00AE488B" w:rsidRDefault="00E851BF" w:rsidP="00EF697B">
      <w:pPr>
        <w:pStyle w:val="ListParagraph"/>
        <w:numPr>
          <w:ilvl w:val="1"/>
          <w:numId w:val="3"/>
        </w:numPr>
        <w:tabs>
          <w:tab w:val="center" w:pos="4513"/>
          <w:tab w:val="right" w:pos="9026"/>
        </w:tabs>
        <w:spacing w:after="0" w:line="240" w:lineRule="auto"/>
        <w:jc w:val="both"/>
        <w:rPr>
          <w:rFonts w:ascii="Imprima" w:hAnsi="Imprima"/>
          <w:b/>
          <w:color w:val="EE7700"/>
          <w:sz w:val="24"/>
        </w:rPr>
      </w:pPr>
      <w:r w:rsidRPr="00AE488B">
        <w:rPr>
          <w:rFonts w:ascii="Imprima" w:hAnsi="Imprima"/>
          <w:b/>
          <w:color w:val="EE7700"/>
          <w:sz w:val="24"/>
        </w:rPr>
        <w:t>Enquiries</w:t>
      </w:r>
      <w:r w:rsidR="005612D7">
        <w:rPr>
          <w:rFonts w:ascii="Imprima" w:hAnsi="Imprima"/>
          <w:b/>
          <w:color w:val="EE7700"/>
          <w:sz w:val="24"/>
        </w:rPr>
        <w:t xml:space="preserve"> and Site Visit Appointments</w:t>
      </w:r>
    </w:p>
    <w:p w14:paraId="2E20BD6F" w14:textId="77777777" w:rsidR="00E851BF" w:rsidRPr="00E851BF" w:rsidRDefault="00886B2E" w:rsidP="00EF697B">
      <w:pPr>
        <w:tabs>
          <w:tab w:val="left" w:pos="1134"/>
        </w:tabs>
        <w:spacing w:after="0"/>
        <w:ind w:left="1134"/>
        <w:jc w:val="both"/>
        <w:rPr>
          <w:rFonts w:cstheme="minorHAnsi"/>
        </w:rPr>
      </w:pPr>
      <w:r>
        <w:rPr>
          <w:rFonts w:cstheme="minorHAnsi"/>
        </w:rPr>
        <w:t>Shane Ellis</w:t>
      </w:r>
    </w:p>
    <w:p w14:paraId="39102624" w14:textId="77777777" w:rsidR="00E851BF" w:rsidRPr="00E851BF" w:rsidRDefault="0038578A" w:rsidP="00EF697B">
      <w:pPr>
        <w:tabs>
          <w:tab w:val="left" w:pos="1134"/>
        </w:tabs>
        <w:spacing w:after="0"/>
        <w:ind w:left="1134"/>
        <w:jc w:val="both"/>
        <w:rPr>
          <w:rFonts w:cstheme="minorHAnsi"/>
        </w:rPr>
      </w:pPr>
      <w:r>
        <w:rPr>
          <w:rFonts w:cstheme="minorHAnsi"/>
        </w:rPr>
        <w:t>Coordinator Recreation &amp; Leisure</w:t>
      </w:r>
    </w:p>
    <w:p w14:paraId="3B93F9E3" w14:textId="77777777" w:rsidR="00E851BF" w:rsidRPr="00E851BF" w:rsidRDefault="00E851BF" w:rsidP="00EF697B">
      <w:pPr>
        <w:tabs>
          <w:tab w:val="left" w:pos="1134"/>
        </w:tabs>
        <w:spacing w:after="0"/>
        <w:ind w:left="1134"/>
        <w:jc w:val="both"/>
        <w:rPr>
          <w:rFonts w:cstheme="minorHAnsi"/>
        </w:rPr>
      </w:pPr>
      <w:r w:rsidRPr="00E851BF">
        <w:rPr>
          <w:rFonts w:cstheme="minorHAnsi"/>
        </w:rPr>
        <w:t xml:space="preserve">Shire of Bridgetown-Greenbushes </w:t>
      </w:r>
    </w:p>
    <w:p w14:paraId="36E645E5" w14:textId="77777777" w:rsidR="00E851BF" w:rsidRPr="00E851BF" w:rsidRDefault="0038578A" w:rsidP="00EF697B">
      <w:pPr>
        <w:tabs>
          <w:tab w:val="left" w:pos="1134"/>
        </w:tabs>
        <w:spacing w:after="0"/>
        <w:ind w:left="1134"/>
        <w:jc w:val="both"/>
        <w:rPr>
          <w:rFonts w:cstheme="minorHAnsi"/>
        </w:rPr>
      </w:pPr>
      <w:r>
        <w:rPr>
          <w:rFonts w:cstheme="minorHAnsi"/>
        </w:rPr>
        <w:t>Tel: 0418 874 128</w:t>
      </w:r>
    </w:p>
    <w:p w14:paraId="3B142028" w14:textId="77777777" w:rsidR="00E851BF" w:rsidRPr="00E851BF" w:rsidRDefault="00E851BF" w:rsidP="00EF697B">
      <w:pPr>
        <w:tabs>
          <w:tab w:val="left" w:pos="1134"/>
        </w:tabs>
        <w:spacing w:after="0"/>
        <w:ind w:left="1134"/>
        <w:jc w:val="both"/>
        <w:rPr>
          <w:rFonts w:cstheme="minorHAnsi"/>
        </w:rPr>
      </w:pPr>
      <w:r w:rsidRPr="00E851BF">
        <w:rPr>
          <w:rFonts w:cstheme="minorHAnsi"/>
        </w:rPr>
        <w:t xml:space="preserve">Email: </w:t>
      </w:r>
      <w:hyperlink r:id="rId11" w:history="1">
        <w:r w:rsidR="0038578A" w:rsidRPr="009026C4">
          <w:rPr>
            <w:rStyle w:val="Hyperlink"/>
            <w:rFonts w:cstheme="minorHAnsi"/>
          </w:rPr>
          <w:t>sellis@bridgetown.wa.gov.au</w:t>
        </w:r>
      </w:hyperlink>
    </w:p>
    <w:p w14:paraId="0E2280B1" w14:textId="77777777" w:rsidR="00E851BF" w:rsidRPr="00E851BF" w:rsidRDefault="00E851BF" w:rsidP="00EF697B">
      <w:pPr>
        <w:spacing w:after="0"/>
        <w:jc w:val="both"/>
        <w:rPr>
          <w:sz w:val="24"/>
        </w:rPr>
      </w:pPr>
    </w:p>
    <w:p w14:paraId="5CAFB7D4" w14:textId="77777777" w:rsidR="00E851BF" w:rsidRPr="00AE488B" w:rsidRDefault="00E851BF" w:rsidP="00EF697B">
      <w:pPr>
        <w:pStyle w:val="ListParagraph"/>
        <w:keepNext/>
        <w:keepLines/>
        <w:numPr>
          <w:ilvl w:val="1"/>
          <w:numId w:val="3"/>
        </w:numPr>
        <w:spacing w:before="40" w:after="0"/>
        <w:jc w:val="both"/>
        <w:outlineLvl w:val="1"/>
        <w:rPr>
          <w:rFonts w:ascii="Imprima" w:eastAsiaTheme="majorEastAsia" w:hAnsi="Imprima" w:cstheme="majorBidi"/>
          <w:b/>
          <w:color w:val="EE7700"/>
          <w:sz w:val="24"/>
          <w:szCs w:val="26"/>
        </w:rPr>
      </w:pPr>
      <w:bookmarkStart w:id="15" w:name="_Toc119063455"/>
      <w:r w:rsidRPr="00AE488B">
        <w:rPr>
          <w:rFonts w:ascii="Imprima" w:eastAsiaTheme="majorEastAsia" w:hAnsi="Imprima" w:cstheme="majorBidi"/>
          <w:b/>
          <w:color w:val="EE7700"/>
          <w:sz w:val="24"/>
          <w:szCs w:val="26"/>
        </w:rPr>
        <w:t>Negotiating with Preferred Proponent</w:t>
      </w:r>
      <w:bookmarkEnd w:id="15"/>
    </w:p>
    <w:p w14:paraId="5C2C1C53" w14:textId="77777777" w:rsidR="00E851BF" w:rsidRPr="00E851BF" w:rsidRDefault="00E851BF" w:rsidP="00EF697B">
      <w:pPr>
        <w:spacing w:before="120"/>
        <w:jc w:val="both"/>
        <w:rPr>
          <w:sz w:val="24"/>
        </w:rPr>
      </w:pPr>
      <w:r w:rsidRPr="00E851BF">
        <w:rPr>
          <w:sz w:val="24"/>
        </w:rPr>
        <w:t>The Shire of Bridgetown-Greenbushes, upon selection of preferred proponent(s) from the EoI process, will negotiate in good faith with the preferred proponent(s), with a view to entering into a binding agreement to operate at the approved location for a fixed term. Negotiations will be conducted on the basis that the contract to be entered into will be with the preferred proponent(s) and that it will incorporate the fees payable under the terms of the agreement and will also reflect the proposal(s) submitted by the preferred proponent(s).</w:t>
      </w:r>
    </w:p>
    <w:p w14:paraId="234793F7" w14:textId="77777777" w:rsidR="00E851BF" w:rsidRPr="00E851BF" w:rsidRDefault="00E851BF" w:rsidP="00EF697B">
      <w:pPr>
        <w:spacing w:after="0"/>
        <w:jc w:val="both"/>
        <w:rPr>
          <w:sz w:val="24"/>
        </w:rPr>
      </w:pPr>
      <w:r w:rsidRPr="00E851BF">
        <w:rPr>
          <w:sz w:val="24"/>
        </w:rPr>
        <w:t>In the event that the Shire of Bridgetown-Greenbushes and the preferred proponent(s) are unable to agree to reach a binding agreement, then the Shire may negotiate with another party or elect not to proceed with offering the agreement. It will be a requirement of the final form of the contract that the proponent(s) must trade as agreed within the agreement.</w:t>
      </w:r>
    </w:p>
    <w:p w14:paraId="0C042F38" w14:textId="77777777" w:rsidR="00E851BF" w:rsidRPr="00AE488B" w:rsidRDefault="00E851BF" w:rsidP="00EF697B">
      <w:pPr>
        <w:pStyle w:val="ListParagraph"/>
        <w:keepNext/>
        <w:keepLines/>
        <w:numPr>
          <w:ilvl w:val="0"/>
          <w:numId w:val="3"/>
        </w:numPr>
        <w:spacing w:before="120" w:after="0"/>
        <w:jc w:val="both"/>
        <w:outlineLvl w:val="0"/>
        <w:rPr>
          <w:rFonts w:ascii="Imprima" w:eastAsiaTheme="majorEastAsia" w:hAnsi="Imprima" w:cstheme="majorBidi"/>
          <w:b/>
          <w:color w:val="ED7D31" w:themeColor="accent2"/>
          <w:sz w:val="24"/>
          <w:szCs w:val="32"/>
        </w:rPr>
      </w:pPr>
      <w:bookmarkStart w:id="16" w:name="_Toc119063456"/>
      <w:r w:rsidRPr="00AE488B">
        <w:rPr>
          <w:rFonts w:ascii="Imprima" w:eastAsiaTheme="majorEastAsia" w:hAnsi="Imprima" w:cstheme="majorBidi"/>
          <w:b/>
          <w:color w:val="ED7D31" w:themeColor="accent2"/>
          <w:sz w:val="24"/>
          <w:szCs w:val="32"/>
        </w:rPr>
        <w:t>Recommended Reading</w:t>
      </w:r>
      <w:bookmarkEnd w:id="16"/>
    </w:p>
    <w:p w14:paraId="17942B92" w14:textId="77777777" w:rsidR="00E851BF" w:rsidRPr="00E851BF" w:rsidRDefault="00E851BF" w:rsidP="00EF697B">
      <w:pPr>
        <w:spacing w:before="120"/>
        <w:jc w:val="both"/>
        <w:rPr>
          <w:sz w:val="24"/>
        </w:rPr>
      </w:pPr>
      <w:r w:rsidRPr="00E851BF">
        <w:rPr>
          <w:sz w:val="24"/>
        </w:rPr>
        <w:t>Prospective proponents are encouraged to review the following documents to due and inform the preparation of submissions.</w:t>
      </w:r>
    </w:p>
    <w:p w14:paraId="2A584AAB" w14:textId="77777777" w:rsidR="00E851BF" w:rsidRPr="00E851BF" w:rsidRDefault="00E851BF" w:rsidP="00EF697B">
      <w:pPr>
        <w:tabs>
          <w:tab w:val="left" w:pos="284"/>
        </w:tabs>
        <w:spacing w:after="0"/>
        <w:ind w:left="284"/>
        <w:jc w:val="both"/>
      </w:pPr>
      <w:r w:rsidRPr="00E851BF">
        <w:t xml:space="preserve">Link to:  </w:t>
      </w:r>
      <w:hyperlink r:id="rId12" w:anchor="p=1" w:history="1">
        <w:r w:rsidRPr="00E851BF">
          <w:rPr>
            <w:color w:val="0563C1" w:themeColor="hyperlink"/>
            <w:u w:val="single"/>
          </w:rPr>
          <w:t>Strategic Community Plan</w:t>
        </w:r>
      </w:hyperlink>
    </w:p>
    <w:p w14:paraId="183558AB" w14:textId="77777777" w:rsidR="00E851BF" w:rsidRPr="00E851BF" w:rsidRDefault="00E851BF" w:rsidP="00EF697B">
      <w:pPr>
        <w:tabs>
          <w:tab w:val="left" w:pos="284"/>
        </w:tabs>
        <w:spacing w:after="0"/>
        <w:ind w:left="284"/>
        <w:jc w:val="both"/>
      </w:pPr>
      <w:r w:rsidRPr="00E851BF">
        <w:t xml:space="preserve">Link to: </w:t>
      </w:r>
      <w:hyperlink r:id="rId13" w:history="1">
        <w:r w:rsidRPr="00E851BF">
          <w:rPr>
            <w:color w:val="0563C1" w:themeColor="hyperlink"/>
            <w:u w:val="single"/>
          </w:rPr>
          <w:t>Bridgetown Population Stats - Census</w:t>
        </w:r>
      </w:hyperlink>
      <w:r w:rsidRPr="00E851BF">
        <w:tab/>
      </w:r>
    </w:p>
    <w:p w14:paraId="519743BB" w14:textId="77777777" w:rsidR="00C030F9" w:rsidRDefault="00E851BF" w:rsidP="00EF697B">
      <w:pPr>
        <w:tabs>
          <w:tab w:val="left" w:pos="284"/>
        </w:tabs>
        <w:spacing w:after="0"/>
        <w:ind w:left="284"/>
        <w:jc w:val="both"/>
        <w:rPr>
          <w:sz w:val="24"/>
        </w:rPr>
      </w:pPr>
      <w:r w:rsidRPr="00E851BF">
        <w:t xml:space="preserve">Link to: </w:t>
      </w:r>
      <w:hyperlink r:id="rId14" w:history="1">
        <w:r w:rsidRPr="00E851BF">
          <w:rPr>
            <w:color w:val="0563C1" w:themeColor="hyperlink"/>
            <w:u w:val="single"/>
          </w:rPr>
          <w:t>South West Development Commission Retail and Commerce- South West Development Commission</w:t>
        </w:r>
      </w:hyperlink>
      <w:r w:rsidRPr="00E851BF">
        <w:rPr>
          <w:sz w:val="24"/>
        </w:rPr>
        <w:t xml:space="preserve"> </w:t>
      </w:r>
    </w:p>
    <w:p w14:paraId="330E2BD6" w14:textId="77777777" w:rsidR="00C030F9" w:rsidRDefault="00C030F9" w:rsidP="00EF697B">
      <w:pPr>
        <w:tabs>
          <w:tab w:val="left" w:pos="284"/>
        </w:tabs>
        <w:spacing w:after="0"/>
        <w:ind w:left="284"/>
        <w:jc w:val="both"/>
        <w:rPr>
          <w:sz w:val="24"/>
        </w:rPr>
      </w:pPr>
      <w:r>
        <w:rPr>
          <w:sz w:val="24"/>
        </w:rPr>
        <w:t xml:space="preserve">Link to: </w:t>
      </w:r>
      <w:hyperlink r:id="rId15" w:history="1">
        <w:r w:rsidRPr="00C030F9">
          <w:rPr>
            <w:rStyle w:val="Hyperlink"/>
            <w:sz w:val="24"/>
          </w:rPr>
          <w:t xml:space="preserve">Commercial Tenancy </w:t>
        </w:r>
        <w:r w:rsidR="001577F4">
          <w:rPr>
            <w:rStyle w:val="Hyperlink"/>
            <w:sz w:val="24"/>
          </w:rPr>
          <w:t xml:space="preserve">(Retail Shops) Agreement </w:t>
        </w:r>
        <w:r w:rsidRPr="00C030F9">
          <w:rPr>
            <w:rStyle w:val="Hyperlink"/>
            <w:sz w:val="24"/>
          </w:rPr>
          <w:t>Act</w:t>
        </w:r>
      </w:hyperlink>
      <w:r w:rsidR="001577F4">
        <w:rPr>
          <w:rStyle w:val="Hyperlink"/>
          <w:sz w:val="24"/>
        </w:rPr>
        <w:t xml:space="preserve"> 1985  </w:t>
      </w:r>
    </w:p>
    <w:p w14:paraId="41B46E7C" w14:textId="77777777" w:rsidR="00E851BF" w:rsidRPr="007B7862" w:rsidRDefault="00E851BF" w:rsidP="00EF697B">
      <w:pPr>
        <w:keepNext/>
        <w:keepLines/>
        <w:spacing w:before="120" w:after="0"/>
        <w:ind w:left="720" w:hanging="720"/>
        <w:jc w:val="both"/>
        <w:outlineLvl w:val="0"/>
        <w:rPr>
          <w:rFonts w:ascii="Imprima" w:eastAsiaTheme="majorEastAsia" w:hAnsi="Imprima" w:cstheme="majorBidi"/>
          <w:b/>
          <w:color w:val="ED7D31" w:themeColor="accent2"/>
          <w:sz w:val="24"/>
          <w:szCs w:val="32"/>
        </w:rPr>
      </w:pPr>
      <w:bookmarkStart w:id="17" w:name="_Toc119063457"/>
      <w:r w:rsidRPr="007B7862">
        <w:rPr>
          <w:rFonts w:ascii="Imprima" w:eastAsiaTheme="majorEastAsia" w:hAnsi="Imprima" w:cstheme="majorBidi"/>
          <w:b/>
          <w:color w:val="ED7D31" w:themeColor="accent2"/>
          <w:sz w:val="24"/>
          <w:szCs w:val="32"/>
        </w:rPr>
        <w:lastRenderedPageBreak/>
        <w:t xml:space="preserve">Annexure </w:t>
      </w:r>
      <w:r w:rsidR="00AE488B">
        <w:rPr>
          <w:rFonts w:ascii="Imprima" w:eastAsiaTheme="majorEastAsia" w:hAnsi="Imprima" w:cstheme="majorBidi"/>
          <w:b/>
          <w:color w:val="ED7D31" w:themeColor="accent2"/>
          <w:sz w:val="24"/>
          <w:szCs w:val="32"/>
        </w:rPr>
        <w:t>1</w:t>
      </w:r>
      <w:r w:rsidRPr="007B7862">
        <w:rPr>
          <w:rFonts w:ascii="Imprima" w:eastAsiaTheme="majorEastAsia" w:hAnsi="Imprima" w:cstheme="majorBidi"/>
          <w:b/>
          <w:color w:val="ED7D31" w:themeColor="accent2"/>
          <w:sz w:val="24"/>
          <w:szCs w:val="32"/>
        </w:rPr>
        <w:t>: Proponents Details</w:t>
      </w:r>
      <w:bookmarkEnd w:id="17"/>
    </w:p>
    <w:p w14:paraId="41FF584C" w14:textId="77777777" w:rsidR="00E851BF" w:rsidRPr="00E851BF" w:rsidRDefault="00E851BF" w:rsidP="00EF697B">
      <w:pPr>
        <w:spacing w:before="120"/>
        <w:jc w:val="both"/>
        <w:rPr>
          <w:sz w:val="24"/>
        </w:rPr>
      </w:pPr>
      <w:r w:rsidRPr="00E851BF">
        <w:rPr>
          <w:sz w:val="24"/>
        </w:rPr>
        <w:t xml:space="preserve">Annexure A must be completed by the Proponent. </w:t>
      </w:r>
    </w:p>
    <w:p w14:paraId="7BEB3FDC" w14:textId="77777777" w:rsidR="00E851BF" w:rsidRPr="00E851BF" w:rsidRDefault="00E851BF" w:rsidP="00EF697B">
      <w:pPr>
        <w:jc w:val="both"/>
        <w:rPr>
          <w:b/>
          <w:i/>
          <w:sz w:val="24"/>
        </w:rPr>
      </w:pPr>
      <w:r w:rsidRPr="00E851BF">
        <w:rPr>
          <w:b/>
          <w:i/>
          <w:sz w:val="24"/>
        </w:rPr>
        <w:t>Identity of the Proponent:</w:t>
      </w:r>
    </w:p>
    <w:tbl>
      <w:tblPr>
        <w:tblStyle w:val="TableGrid"/>
        <w:tblW w:w="0" w:type="auto"/>
        <w:tblLook w:val="04A0" w:firstRow="1" w:lastRow="0" w:firstColumn="1" w:lastColumn="0" w:noHBand="0" w:noVBand="1"/>
      </w:tblPr>
      <w:tblGrid>
        <w:gridCol w:w="2830"/>
        <w:gridCol w:w="6186"/>
      </w:tblGrid>
      <w:tr w:rsidR="00E851BF" w:rsidRPr="00E851BF" w14:paraId="255790C4" w14:textId="77777777" w:rsidTr="00DB7E5E">
        <w:tc>
          <w:tcPr>
            <w:tcW w:w="2830" w:type="dxa"/>
          </w:tcPr>
          <w:p w14:paraId="0AFDDC7A" w14:textId="77777777" w:rsidR="00E851BF" w:rsidRPr="00E851BF" w:rsidRDefault="00E851BF" w:rsidP="00EF697B">
            <w:pPr>
              <w:jc w:val="both"/>
              <w:rPr>
                <w:sz w:val="24"/>
              </w:rPr>
            </w:pPr>
            <w:r w:rsidRPr="00E851BF">
              <w:rPr>
                <w:sz w:val="24"/>
              </w:rPr>
              <w:t>Name of Organisation</w:t>
            </w:r>
          </w:p>
          <w:p w14:paraId="47FFEA0B" w14:textId="77777777" w:rsidR="00E851BF" w:rsidRPr="00E851BF" w:rsidRDefault="00E851BF" w:rsidP="00EF697B">
            <w:pPr>
              <w:jc w:val="both"/>
              <w:rPr>
                <w:sz w:val="24"/>
              </w:rPr>
            </w:pPr>
          </w:p>
        </w:tc>
        <w:tc>
          <w:tcPr>
            <w:tcW w:w="6186" w:type="dxa"/>
          </w:tcPr>
          <w:p w14:paraId="3FC28AE7" w14:textId="77777777" w:rsidR="00E851BF" w:rsidRPr="00E851BF" w:rsidRDefault="00E851BF" w:rsidP="00EF697B">
            <w:pPr>
              <w:jc w:val="both"/>
              <w:rPr>
                <w:sz w:val="24"/>
                <w:szCs w:val="24"/>
              </w:rPr>
            </w:pPr>
          </w:p>
        </w:tc>
      </w:tr>
      <w:tr w:rsidR="00E851BF" w:rsidRPr="00E851BF" w14:paraId="0990EFCE" w14:textId="77777777" w:rsidTr="00DB7E5E">
        <w:tc>
          <w:tcPr>
            <w:tcW w:w="2830" w:type="dxa"/>
          </w:tcPr>
          <w:p w14:paraId="2B5988AB" w14:textId="77777777" w:rsidR="00E851BF" w:rsidRPr="00E851BF" w:rsidRDefault="00E851BF" w:rsidP="00EF697B">
            <w:pPr>
              <w:jc w:val="both"/>
              <w:rPr>
                <w:sz w:val="24"/>
              </w:rPr>
            </w:pPr>
            <w:r w:rsidRPr="00E851BF">
              <w:rPr>
                <w:sz w:val="24"/>
              </w:rPr>
              <w:t>ACN / ABN</w:t>
            </w:r>
          </w:p>
          <w:p w14:paraId="24DCDD51" w14:textId="77777777" w:rsidR="00E851BF" w:rsidRPr="00E851BF" w:rsidRDefault="00E851BF" w:rsidP="00EF697B">
            <w:pPr>
              <w:jc w:val="both"/>
              <w:rPr>
                <w:sz w:val="24"/>
              </w:rPr>
            </w:pPr>
          </w:p>
        </w:tc>
        <w:tc>
          <w:tcPr>
            <w:tcW w:w="6186" w:type="dxa"/>
          </w:tcPr>
          <w:p w14:paraId="4823340F" w14:textId="77777777" w:rsidR="00E851BF" w:rsidRPr="00E851BF" w:rsidRDefault="00E851BF" w:rsidP="00EF697B">
            <w:pPr>
              <w:jc w:val="both"/>
              <w:rPr>
                <w:sz w:val="24"/>
                <w:szCs w:val="24"/>
              </w:rPr>
            </w:pPr>
          </w:p>
        </w:tc>
      </w:tr>
      <w:tr w:rsidR="00E851BF" w:rsidRPr="00E851BF" w14:paraId="5AC46FB1" w14:textId="77777777" w:rsidTr="00DB7E5E">
        <w:tc>
          <w:tcPr>
            <w:tcW w:w="2830" w:type="dxa"/>
          </w:tcPr>
          <w:p w14:paraId="184C68D6" w14:textId="77777777" w:rsidR="00E851BF" w:rsidRPr="00E851BF" w:rsidRDefault="00E851BF" w:rsidP="00EF697B">
            <w:pPr>
              <w:jc w:val="both"/>
              <w:rPr>
                <w:sz w:val="24"/>
              </w:rPr>
            </w:pPr>
            <w:r w:rsidRPr="00E851BF">
              <w:rPr>
                <w:sz w:val="24"/>
              </w:rPr>
              <w:t>Business Address</w:t>
            </w:r>
          </w:p>
          <w:p w14:paraId="465E99A8" w14:textId="77777777" w:rsidR="00E851BF" w:rsidRPr="00E851BF" w:rsidRDefault="00E851BF" w:rsidP="00EF697B">
            <w:pPr>
              <w:jc w:val="both"/>
              <w:rPr>
                <w:sz w:val="24"/>
              </w:rPr>
            </w:pPr>
          </w:p>
        </w:tc>
        <w:tc>
          <w:tcPr>
            <w:tcW w:w="6186" w:type="dxa"/>
          </w:tcPr>
          <w:p w14:paraId="3639998C" w14:textId="77777777" w:rsidR="00E851BF" w:rsidRPr="00E851BF" w:rsidRDefault="00E851BF" w:rsidP="00EF697B">
            <w:pPr>
              <w:jc w:val="both"/>
              <w:rPr>
                <w:sz w:val="24"/>
                <w:szCs w:val="24"/>
              </w:rPr>
            </w:pPr>
          </w:p>
        </w:tc>
      </w:tr>
      <w:tr w:rsidR="00E851BF" w:rsidRPr="00E851BF" w14:paraId="2B58EC5B" w14:textId="77777777" w:rsidTr="00DB7E5E">
        <w:tc>
          <w:tcPr>
            <w:tcW w:w="2830" w:type="dxa"/>
          </w:tcPr>
          <w:p w14:paraId="3CFDBF5B" w14:textId="77777777" w:rsidR="00E851BF" w:rsidRPr="00E851BF" w:rsidRDefault="00E851BF" w:rsidP="00EF697B">
            <w:pPr>
              <w:jc w:val="both"/>
              <w:rPr>
                <w:sz w:val="24"/>
              </w:rPr>
            </w:pPr>
            <w:r w:rsidRPr="00E851BF">
              <w:rPr>
                <w:sz w:val="24"/>
              </w:rPr>
              <w:t>Postal Address</w:t>
            </w:r>
          </w:p>
          <w:p w14:paraId="6DA2C8AB" w14:textId="77777777" w:rsidR="00E851BF" w:rsidRPr="00E851BF" w:rsidRDefault="00E851BF" w:rsidP="00EF697B">
            <w:pPr>
              <w:jc w:val="both"/>
              <w:rPr>
                <w:sz w:val="24"/>
              </w:rPr>
            </w:pPr>
          </w:p>
        </w:tc>
        <w:tc>
          <w:tcPr>
            <w:tcW w:w="6186" w:type="dxa"/>
          </w:tcPr>
          <w:p w14:paraId="18F93452" w14:textId="77777777" w:rsidR="00E851BF" w:rsidRPr="00E851BF" w:rsidRDefault="00E851BF" w:rsidP="00EF697B">
            <w:pPr>
              <w:jc w:val="both"/>
              <w:rPr>
                <w:sz w:val="24"/>
                <w:szCs w:val="24"/>
              </w:rPr>
            </w:pPr>
          </w:p>
        </w:tc>
      </w:tr>
    </w:tbl>
    <w:p w14:paraId="0D702C3D" w14:textId="77777777" w:rsidR="00E851BF" w:rsidRPr="00E851BF" w:rsidRDefault="00E851BF" w:rsidP="00EF697B">
      <w:pPr>
        <w:spacing w:before="120"/>
        <w:jc w:val="both"/>
        <w:rPr>
          <w:b/>
          <w:i/>
          <w:sz w:val="24"/>
        </w:rPr>
      </w:pPr>
      <w:r w:rsidRPr="00E851BF">
        <w:rPr>
          <w:b/>
          <w:i/>
          <w:sz w:val="24"/>
        </w:rPr>
        <w:t>Contact Details:</w:t>
      </w:r>
    </w:p>
    <w:tbl>
      <w:tblPr>
        <w:tblStyle w:val="TableGrid"/>
        <w:tblW w:w="0" w:type="auto"/>
        <w:tblLook w:val="04A0" w:firstRow="1" w:lastRow="0" w:firstColumn="1" w:lastColumn="0" w:noHBand="0" w:noVBand="1"/>
      </w:tblPr>
      <w:tblGrid>
        <w:gridCol w:w="2830"/>
        <w:gridCol w:w="6186"/>
      </w:tblGrid>
      <w:tr w:rsidR="00E851BF" w:rsidRPr="00E851BF" w14:paraId="460315D3" w14:textId="77777777" w:rsidTr="00DB7E5E">
        <w:tc>
          <w:tcPr>
            <w:tcW w:w="2830" w:type="dxa"/>
          </w:tcPr>
          <w:p w14:paraId="235DD716" w14:textId="77777777" w:rsidR="00E851BF" w:rsidRPr="00E851BF" w:rsidRDefault="00E851BF" w:rsidP="00EF697B">
            <w:pPr>
              <w:jc w:val="both"/>
              <w:rPr>
                <w:sz w:val="24"/>
              </w:rPr>
            </w:pPr>
            <w:r w:rsidRPr="00E851BF">
              <w:rPr>
                <w:sz w:val="24"/>
              </w:rPr>
              <w:t>Name of Principal Contact Person</w:t>
            </w:r>
          </w:p>
        </w:tc>
        <w:tc>
          <w:tcPr>
            <w:tcW w:w="6186" w:type="dxa"/>
          </w:tcPr>
          <w:p w14:paraId="62111FF0" w14:textId="77777777" w:rsidR="00E851BF" w:rsidRPr="00E851BF" w:rsidRDefault="00E851BF" w:rsidP="00EF697B">
            <w:pPr>
              <w:jc w:val="both"/>
              <w:rPr>
                <w:sz w:val="24"/>
              </w:rPr>
            </w:pPr>
          </w:p>
        </w:tc>
      </w:tr>
      <w:tr w:rsidR="00E851BF" w:rsidRPr="00E851BF" w14:paraId="515D8A37" w14:textId="77777777" w:rsidTr="00DB7E5E">
        <w:tc>
          <w:tcPr>
            <w:tcW w:w="2830" w:type="dxa"/>
          </w:tcPr>
          <w:p w14:paraId="7F691F1C" w14:textId="77777777" w:rsidR="00E851BF" w:rsidRPr="00E851BF" w:rsidRDefault="00E851BF" w:rsidP="00EF697B">
            <w:pPr>
              <w:jc w:val="both"/>
              <w:rPr>
                <w:sz w:val="24"/>
              </w:rPr>
            </w:pPr>
            <w:r w:rsidRPr="00E851BF">
              <w:rPr>
                <w:sz w:val="24"/>
              </w:rPr>
              <w:t>Position</w:t>
            </w:r>
          </w:p>
          <w:p w14:paraId="7EDB5EBE" w14:textId="77777777" w:rsidR="00E851BF" w:rsidRPr="00E851BF" w:rsidRDefault="00E851BF" w:rsidP="00EF697B">
            <w:pPr>
              <w:jc w:val="both"/>
              <w:rPr>
                <w:sz w:val="24"/>
              </w:rPr>
            </w:pPr>
          </w:p>
        </w:tc>
        <w:tc>
          <w:tcPr>
            <w:tcW w:w="6186" w:type="dxa"/>
          </w:tcPr>
          <w:p w14:paraId="40CE9CAE" w14:textId="77777777" w:rsidR="00E851BF" w:rsidRPr="00E851BF" w:rsidRDefault="00E851BF" w:rsidP="00EF697B">
            <w:pPr>
              <w:jc w:val="both"/>
              <w:rPr>
                <w:sz w:val="24"/>
              </w:rPr>
            </w:pPr>
          </w:p>
        </w:tc>
      </w:tr>
      <w:tr w:rsidR="00E851BF" w:rsidRPr="00E851BF" w14:paraId="760BEA66" w14:textId="77777777" w:rsidTr="00DB7E5E">
        <w:tc>
          <w:tcPr>
            <w:tcW w:w="2830" w:type="dxa"/>
          </w:tcPr>
          <w:p w14:paraId="0C8C3301" w14:textId="77777777" w:rsidR="00E851BF" w:rsidRPr="00E851BF" w:rsidRDefault="00E851BF" w:rsidP="00EF697B">
            <w:pPr>
              <w:jc w:val="both"/>
              <w:rPr>
                <w:sz w:val="24"/>
              </w:rPr>
            </w:pPr>
            <w:r w:rsidRPr="00E851BF">
              <w:rPr>
                <w:sz w:val="24"/>
              </w:rPr>
              <w:t>Telephone</w:t>
            </w:r>
          </w:p>
          <w:p w14:paraId="798D6ABA" w14:textId="77777777" w:rsidR="00E851BF" w:rsidRPr="00E851BF" w:rsidRDefault="00E851BF" w:rsidP="00EF697B">
            <w:pPr>
              <w:jc w:val="both"/>
              <w:rPr>
                <w:sz w:val="24"/>
              </w:rPr>
            </w:pPr>
          </w:p>
        </w:tc>
        <w:tc>
          <w:tcPr>
            <w:tcW w:w="6186" w:type="dxa"/>
          </w:tcPr>
          <w:p w14:paraId="414458B5" w14:textId="77777777" w:rsidR="00E851BF" w:rsidRPr="00E851BF" w:rsidRDefault="00E851BF" w:rsidP="00EF697B">
            <w:pPr>
              <w:jc w:val="both"/>
              <w:rPr>
                <w:sz w:val="24"/>
              </w:rPr>
            </w:pPr>
          </w:p>
        </w:tc>
      </w:tr>
      <w:tr w:rsidR="00E851BF" w:rsidRPr="00E851BF" w14:paraId="6D84C426" w14:textId="77777777" w:rsidTr="00DB7E5E">
        <w:tc>
          <w:tcPr>
            <w:tcW w:w="2830" w:type="dxa"/>
          </w:tcPr>
          <w:p w14:paraId="422C324E" w14:textId="77777777" w:rsidR="00E851BF" w:rsidRPr="00E851BF" w:rsidRDefault="00E851BF" w:rsidP="00EF697B">
            <w:pPr>
              <w:jc w:val="both"/>
              <w:rPr>
                <w:sz w:val="24"/>
              </w:rPr>
            </w:pPr>
            <w:r w:rsidRPr="00E851BF">
              <w:rPr>
                <w:sz w:val="24"/>
              </w:rPr>
              <w:t>Email</w:t>
            </w:r>
          </w:p>
          <w:p w14:paraId="3492BFDD" w14:textId="77777777" w:rsidR="00E851BF" w:rsidRPr="00E851BF" w:rsidRDefault="00E851BF" w:rsidP="00EF697B">
            <w:pPr>
              <w:jc w:val="both"/>
              <w:rPr>
                <w:sz w:val="24"/>
              </w:rPr>
            </w:pPr>
          </w:p>
        </w:tc>
        <w:tc>
          <w:tcPr>
            <w:tcW w:w="6186" w:type="dxa"/>
          </w:tcPr>
          <w:p w14:paraId="7CD75FD7" w14:textId="77777777" w:rsidR="00E851BF" w:rsidRPr="00E851BF" w:rsidRDefault="00E851BF" w:rsidP="00EF697B">
            <w:pPr>
              <w:jc w:val="both"/>
              <w:rPr>
                <w:sz w:val="24"/>
              </w:rPr>
            </w:pPr>
          </w:p>
        </w:tc>
      </w:tr>
    </w:tbl>
    <w:p w14:paraId="1965C830" w14:textId="77777777" w:rsidR="00E851BF" w:rsidRPr="00E851BF" w:rsidRDefault="00E851BF" w:rsidP="00EF697B">
      <w:pPr>
        <w:ind w:firstLine="720"/>
        <w:jc w:val="both"/>
        <w:rPr>
          <w:rFonts w:ascii="Century Gothic" w:hAnsi="Century Gothic"/>
          <w:sz w:val="24"/>
        </w:rPr>
      </w:pPr>
    </w:p>
    <w:p w14:paraId="70BD9FF1" w14:textId="77777777" w:rsidR="00E851BF" w:rsidRPr="00E851BF" w:rsidRDefault="00E851BF" w:rsidP="00EF697B">
      <w:pPr>
        <w:jc w:val="both"/>
        <w:rPr>
          <w:b/>
          <w:i/>
          <w:sz w:val="24"/>
        </w:rPr>
      </w:pPr>
      <w:r w:rsidRPr="00E851BF">
        <w:rPr>
          <w:b/>
          <w:i/>
          <w:sz w:val="24"/>
        </w:rPr>
        <w:t>Agreement to the Terms and General Conditions</w:t>
      </w:r>
    </w:p>
    <w:p w14:paraId="35ADDDD5" w14:textId="77777777" w:rsidR="00E851BF" w:rsidRPr="00E851BF" w:rsidRDefault="00E851BF" w:rsidP="00EF697B">
      <w:pPr>
        <w:jc w:val="both"/>
        <w:rPr>
          <w:sz w:val="24"/>
        </w:rPr>
      </w:pPr>
      <w:r w:rsidRPr="00E851BF">
        <w:rPr>
          <w:sz w:val="24"/>
        </w:rPr>
        <w:t>By lodging the EoI Submission the Proponent agrees to be bound by the Shire of Bridgetown-Greenbushes’ Terms and General conditions set out in the document.</w:t>
      </w:r>
    </w:p>
    <w:p w14:paraId="6A2402D4" w14:textId="77777777" w:rsidR="00E851BF" w:rsidRPr="00E851BF" w:rsidRDefault="00E851BF" w:rsidP="00E851BF">
      <w:pPr>
        <w:rPr>
          <w:i/>
          <w:sz w:val="24"/>
        </w:rPr>
      </w:pPr>
      <w:r w:rsidRPr="00E851BF">
        <w:rPr>
          <w:i/>
          <w:sz w:val="24"/>
        </w:rPr>
        <w:t>Sign for and on behalf of:</w:t>
      </w:r>
    </w:p>
    <w:tbl>
      <w:tblPr>
        <w:tblStyle w:val="TableGrid"/>
        <w:tblW w:w="0" w:type="auto"/>
        <w:tblLook w:val="04A0" w:firstRow="1" w:lastRow="0" w:firstColumn="1" w:lastColumn="0" w:noHBand="0" w:noVBand="1"/>
      </w:tblPr>
      <w:tblGrid>
        <w:gridCol w:w="4508"/>
        <w:gridCol w:w="4508"/>
      </w:tblGrid>
      <w:tr w:rsidR="00E851BF" w:rsidRPr="00E851BF" w14:paraId="7CFCA952" w14:textId="77777777" w:rsidTr="00DB7E5E">
        <w:tc>
          <w:tcPr>
            <w:tcW w:w="4508" w:type="dxa"/>
          </w:tcPr>
          <w:p w14:paraId="028D5FAD" w14:textId="77777777" w:rsidR="00E851BF" w:rsidRPr="00E851BF" w:rsidRDefault="00E851BF" w:rsidP="00E851BF">
            <w:pPr>
              <w:rPr>
                <w:sz w:val="24"/>
              </w:rPr>
            </w:pPr>
            <w:r w:rsidRPr="00E851BF">
              <w:rPr>
                <w:sz w:val="24"/>
              </w:rPr>
              <w:t>Signature</w:t>
            </w:r>
          </w:p>
          <w:p w14:paraId="049C2F77" w14:textId="77777777" w:rsidR="00E851BF" w:rsidRPr="00E851BF" w:rsidRDefault="00E851BF" w:rsidP="00E851BF">
            <w:pPr>
              <w:rPr>
                <w:sz w:val="24"/>
              </w:rPr>
            </w:pPr>
          </w:p>
        </w:tc>
        <w:tc>
          <w:tcPr>
            <w:tcW w:w="4508" w:type="dxa"/>
          </w:tcPr>
          <w:p w14:paraId="76D5A3DF" w14:textId="77777777" w:rsidR="00E851BF" w:rsidRPr="00E851BF" w:rsidRDefault="00E851BF" w:rsidP="00E851BF">
            <w:pPr>
              <w:rPr>
                <w:sz w:val="24"/>
              </w:rPr>
            </w:pPr>
          </w:p>
        </w:tc>
      </w:tr>
      <w:tr w:rsidR="00E851BF" w:rsidRPr="00E851BF" w14:paraId="72B71C1A" w14:textId="77777777" w:rsidTr="00DB7E5E">
        <w:tc>
          <w:tcPr>
            <w:tcW w:w="4508" w:type="dxa"/>
          </w:tcPr>
          <w:p w14:paraId="03F8A182" w14:textId="77777777" w:rsidR="00E851BF" w:rsidRPr="00E851BF" w:rsidRDefault="00E851BF" w:rsidP="00E851BF">
            <w:pPr>
              <w:rPr>
                <w:sz w:val="24"/>
              </w:rPr>
            </w:pPr>
            <w:r w:rsidRPr="00E851BF">
              <w:rPr>
                <w:sz w:val="24"/>
              </w:rPr>
              <w:t>Name</w:t>
            </w:r>
          </w:p>
          <w:p w14:paraId="7458AF4C" w14:textId="77777777" w:rsidR="00E851BF" w:rsidRPr="00E851BF" w:rsidRDefault="00E851BF" w:rsidP="00E851BF">
            <w:pPr>
              <w:rPr>
                <w:sz w:val="24"/>
              </w:rPr>
            </w:pPr>
          </w:p>
        </w:tc>
        <w:tc>
          <w:tcPr>
            <w:tcW w:w="4508" w:type="dxa"/>
          </w:tcPr>
          <w:p w14:paraId="0949E3DC" w14:textId="77777777" w:rsidR="00E851BF" w:rsidRPr="00E851BF" w:rsidRDefault="00E851BF" w:rsidP="00E851BF">
            <w:pPr>
              <w:rPr>
                <w:sz w:val="24"/>
              </w:rPr>
            </w:pPr>
          </w:p>
        </w:tc>
      </w:tr>
      <w:tr w:rsidR="00E851BF" w:rsidRPr="00E851BF" w14:paraId="363776A1" w14:textId="77777777" w:rsidTr="00DB7E5E">
        <w:tc>
          <w:tcPr>
            <w:tcW w:w="4508" w:type="dxa"/>
          </w:tcPr>
          <w:p w14:paraId="75BDFF96" w14:textId="77777777" w:rsidR="00E851BF" w:rsidRPr="00E851BF" w:rsidRDefault="00E851BF" w:rsidP="00E851BF">
            <w:pPr>
              <w:rPr>
                <w:sz w:val="24"/>
              </w:rPr>
            </w:pPr>
            <w:r w:rsidRPr="00E851BF">
              <w:rPr>
                <w:sz w:val="24"/>
              </w:rPr>
              <w:t>Organisation</w:t>
            </w:r>
          </w:p>
          <w:p w14:paraId="15031E4C" w14:textId="77777777" w:rsidR="00E851BF" w:rsidRPr="00E851BF" w:rsidRDefault="00E851BF" w:rsidP="00E851BF">
            <w:pPr>
              <w:rPr>
                <w:sz w:val="24"/>
              </w:rPr>
            </w:pPr>
          </w:p>
        </w:tc>
        <w:tc>
          <w:tcPr>
            <w:tcW w:w="4508" w:type="dxa"/>
          </w:tcPr>
          <w:p w14:paraId="33AE0661" w14:textId="77777777" w:rsidR="00E851BF" w:rsidRPr="00E851BF" w:rsidRDefault="00E851BF" w:rsidP="00E851BF">
            <w:pPr>
              <w:rPr>
                <w:sz w:val="24"/>
              </w:rPr>
            </w:pPr>
          </w:p>
        </w:tc>
      </w:tr>
      <w:tr w:rsidR="00E851BF" w:rsidRPr="00E851BF" w14:paraId="27C7D2C6" w14:textId="77777777" w:rsidTr="00DB7E5E">
        <w:tc>
          <w:tcPr>
            <w:tcW w:w="4508" w:type="dxa"/>
          </w:tcPr>
          <w:p w14:paraId="08CECB98" w14:textId="77777777" w:rsidR="00E851BF" w:rsidRPr="00E851BF" w:rsidRDefault="00E851BF" w:rsidP="00E851BF">
            <w:pPr>
              <w:rPr>
                <w:sz w:val="24"/>
              </w:rPr>
            </w:pPr>
            <w:r w:rsidRPr="00E851BF">
              <w:rPr>
                <w:sz w:val="24"/>
              </w:rPr>
              <w:t>Position</w:t>
            </w:r>
          </w:p>
          <w:p w14:paraId="0065362D" w14:textId="77777777" w:rsidR="00E851BF" w:rsidRPr="00E851BF" w:rsidRDefault="00E851BF" w:rsidP="00E851BF">
            <w:pPr>
              <w:rPr>
                <w:sz w:val="24"/>
              </w:rPr>
            </w:pPr>
          </w:p>
        </w:tc>
        <w:tc>
          <w:tcPr>
            <w:tcW w:w="4508" w:type="dxa"/>
          </w:tcPr>
          <w:p w14:paraId="45DC196A" w14:textId="77777777" w:rsidR="00E851BF" w:rsidRPr="00E851BF" w:rsidRDefault="00E851BF" w:rsidP="00E851BF">
            <w:pPr>
              <w:rPr>
                <w:sz w:val="24"/>
              </w:rPr>
            </w:pPr>
          </w:p>
        </w:tc>
      </w:tr>
      <w:tr w:rsidR="00E851BF" w:rsidRPr="00E851BF" w14:paraId="267D2A4D" w14:textId="77777777" w:rsidTr="00DB7E5E">
        <w:tc>
          <w:tcPr>
            <w:tcW w:w="4508" w:type="dxa"/>
          </w:tcPr>
          <w:p w14:paraId="37EDC0EF" w14:textId="77777777" w:rsidR="00E851BF" w:rsidRPr="00E851BF" w:rsidRDefault="00E851BF" w:rsidP="00E851BF">
            <w:pPr>
              <w:rPr>
                <w:sz w:val="24"/>
              </w:rPr>
            </w:pPr>
            <w:r w:rsidRPr="00E851BF">
              <w:rPr>
                <w:sz w:val="24"/>
              </w:rPr>
              <w:t>Date</w:t>
            </w:r>
          </w:p>
          <w:p w14:paraId="370F63D8" w14:textId="77777777" w:rsidR="00E851BF" w:rsidRPr="00E851BF" w:rsidRDefault="00E851BF" w:rsidP="00E851BF">
            <w:pPr>
              <w:rPr>
                <w:sz w:val="24"/>
              </w:rPr>
            </w:pPr>
          </w:p>
        </w:tc>
        <w:tc>
          <w:tcPr>
            <w:tcW w:w="4508" w:type="dxa"/>
          </w:tcPr>
          <w:p w14:paraId="64763932" w14:textId="77777777" w:rsidR="00E851BF" w:rsidRPr="00E851BF" w:rsidRDefault="00E851BF" w:rsidP="00E851BF">
            <w:pPr>
              <w:rPr>
                <w:sz w:val="24"/>
              </w:rPr>
            </w:pPr>
          </w:p>
        </w:tc>
      </w:tr>
    </w:tbl>
    <w:p w14:paraId="2ACC9E78" w14:textId="77777777" w:rsidR="00E851BF" w:rsidRPr="00E851BF" w:rsidRDefault="00E851BF" w:rsidP="00E851BF">
      <w:pPr>
        <w:rPr>
          <w:sz w:val="24"/>
        </w:rPr>
      </w:pPr>
    </w:p>
    <w:p w14:paraId="06E83AE9" w14:textId="77777777" w:rsidR="00E851BF" w:rsidRPr="00E851BF" w:rsidRDefault="00E851BF" w:rsidP="00E851BF">
      <w:pPr>
        <w:rPr>
          <w:sz w:val="24"/>
        </w:rPr>
      </w:pPr>
    </w:p>
    <w:p w14:paraId="1628C3E7" w14:textId="77777777" w:rsidR="00E851BF" w:rsidRPr="00E851BF" w:rsidRDefault="00E851BF" w:rsidP="00E851BF">
      <w:pPr>
        <w:rPr>
          <w:sz w:val="24"/>
        </w:rPr>
      </w:pPr>
    </w:p>
    <w:p w14:paraId="34F044CB" w14:textId="77777777" w:rsidR="00E851BF" w:rsidRPr="00E851BF" w:rsidRDefault="00E851BF" w:rsidP="00E851BF">
      <w:pPr>
        <w:rPr>
          <w:sz w:val="24"/>
        </w:rPr>
      </w:pPr>
    </w:p>
    <w:p w14:paraId="008BEB5A" w14:textId="77777777" w:rsidR="00E851BF" w:rsidRPr="00E851BF" w:rsidRDefault="00E851BF" w:rsidP="00E851BF">
      <w:pPr>
        <w:rPr>
          <w:sz w:val="24"/>
        </w:rPr>
      </w:pPr>
      <w:r w:rsidRPr="00E851BF">
        <w:rPr>
          <w:sz w:val="24"/>
        </w:rPr>
        <w:lastRenderedPageBreak/>
        <w:t>Other Parties (add details as required)</w:t>
      </w:r>
    </w:p>
    <w:p w14:paraId="12D099BD" w14:textId="77777777" w:rsidR="00E851BF" w:rsidRPr="00E851BF" w:rsidRDefault="00E851BF" w:rsidP="00E851BF">
      <w:pPr>
        <w:rPr>
          <w:i/>
          <w:sz w:val="24"/>
        </w:rPr>
      </w:pPr>
      <w:r w:rsidRPr="00E851BF">
        <w:rPr>
          <w:i/>
          <w:sz w:val="24"/>
        </w:rPr>
        <w:t>Sign for and on behalf of:</w:t>
      </w:r>
    </w:p>
    <w:tbl>
      <w:tblPr>
        <w:tblStyle w:val="TableGrid"/>
        <w:tblW w:w="0" w:type="auto"/>
        <w:tblLook w:val="04A0" w:firstRow="1" w:lastRow="0" w:firstColumn="1" w:lastColumn="0" w:noHBand="0" w:noVBand="1"/>
      </w:tblPr>
      <w:tblGrid>
        <w:gridCol w:w="4508"/>
        <w:gridCol w:w="4508"/>
      </w:tblGrid>
      <w:tr w:rsidR="00E851BF" w:rsidRPr="00E851BF" w14:paraId="478192EE" w14:textId="77777777" w:rsidTr="00DB7E5E">
        <w:tc>
          <w:tcPr>
            <w:tcW w:w="4508" w:type="dxa"/>
          </w:tcPr>
          <w:p w14:paraId="67A6AA6C" w14:textId="77777777" w:rsidR="00E851BF" w:rsidRPr="00E851BF" w:rsidRDefault="00E851BF" w:rsidP="00E851BF">
            <w:pPr>
              <w:rPr>
                <w:sz w:val="24"/>
              </w:rPr>
            </w:pPr>
            <w:r w:rsidRPr="00E851BF">
              <w:rPr>
                <w:sz w:val="24"/>
              </w:rPr>
              <w:t>Signature</w:t>
            </w:r>
          </w:p>
          <w:p w14:paraId="7FE4D081" w14:textId="77777777" w:rsidR="00E851BF" w:rsidRPr="00E851BF" w:rsidRDefault="00E851BF" w:rsidP="00E851BF">
            <w:pPr>
              <w:rPr>
                <w:sz w:val="24"/>
              </w:rPr>
            </w:pPr>
          </w:p>
        </w:tc>
        <w:tc>
          <w:tcPr>
            <w:tcW w:w="4508" w:type="dxa"/>
          </w:tcPr>
          <w:p w14:paraId="081FD02A" w14:textId="77777777" w:rsidR="00E851BF" w:rsidRPr="00E851BF" w:rsidRDefault="00E851BF" w:rsidP="00E851BF">
            <w:pPr>
              <w:rPr>
                <w:sz w:val="24"/>
              </w:rPr>
            </w:pPr>
          </w:p>
        </w:tc>
      </w:tr>
      <w:tr w:rsidR="00E851BF" w:rsidRPr="00E851BF" w14:paraId="6A3696D8" w14:textId="77777777" w:rsidTr="00DB7E5E">
        <w:tc>
          <w:tcPr>
            <w:tcW w:w="4508" w:type="dxa"/>
          </w:tcPr>
          <w:p w14:paraId="50EE8CBA" w14:textId="77777777" w:rsidR="00E851BF" w:rsidRPr="00E851BF" w:rsidRDefault="00E851BF" w:rsidP="00E851BF">
            <w:pPr>
              <w:rPr>
                <w:sz w:val="24"/>
              </w:rPr>
            </w:pPr>
            <w:r w:rsidRPr="00E851BF">
              <w:rPr>
                <w:sz w:val="24"/>
              </w:rPr>
              <w:t>Name</w:t>
            </w:r>
          </w:p>
          <w:p w14:paraId="6A99945C" w14:textId="77777777" w:rsidR="00E851BF" w:rsidRPr="00E851BF" w:rsidRDefault="00E851BF" w:rsidP="00E851BF">
            <w:pPr>
              <w:rPr>
                <w:sz w:val="24"/>
              </w:rPr>
            </w:pPr>
          </w:p>
        </w:tc>
        <w:tc>
          <w:tcPr>
            <w:tcW w:w="4508" w:type="dxa"/>
          </w:tcPr>
          <w:p w14:paraId="20DD70A1" w14:textId="77777777" w:rsidR="00E851BF" w:rsidRPr="00E851BF" w:rsidRDefault="00E851BF" w:rsidP="00E851BF">
            <w:pPr>
              <w:rPr>
                <w:sz w:val="24"/>
              </w:rPr>
            </w:pPr>
          </w:p>
        </w:tc>
      </w:tr>
      <w:tr w:rsidR="00E851BF" w:rsidRPr="00E851BF" w14:paraId="6EA26D56" w14:textId="77777777" w:rsidTr="00DB7E5E">
        <w:tc>
          <w:tcPr>
            <w:tcW w:w="4508" w:type="dxa"/>
          </w:tcPr>
          <w:p w14:paraId="4B45CBD0" w14:textId="77777777" w:rsidR="00E851BF" w:rsidRPr="00E851BF" w:rsidRDefault="00E851BF" w:rsidP="00E851BF">
            <w:pPr>
              <w:rPr>
                <w:sz w:val="24"/>
              </w:rPr>
            </w:pPr>
            <w:r w:rsidRPr="00E851BF">
              <w:rPr>
                <w:sz w:val="24"/>
              </w:rPr>
              <w:t>Organisation</w:t>
            </w:r>
          </w:p>
          <w:p w14:paraId="4FA8C141" w14:textId="77777777" w:rsidR="00E851BF" w:rsidRPr="00E851BF" w:rsidRDefault="00E851BF" w:rsidP="00E851BF">
            <w:pPr>
              <w:rPr>
                <w:sz w:val="24"/>
              </w:rPr>
            </w:pPr>
          </w:p>
        </w:tc>
        <w:tc>
          <w:tcPr>
            <w:tcW w:w="4508" w:type="dxa"/>
          </w:tcPr>
          <w:p w14:paraId="180ABA86" w14:textId="77777777" w:rsidR="00E851BF" w:rsidRPr="00E851BF" w:rsidRDefault="00E851BF" w:rsidP="00E851BF">
            <w:pPr>
              <w:rPr>
                <w:sz w:val="24"/>
              </w:rPr>
            </w:pPr>
          </w:p>
        </w:tc>
      </w:tr>
      <w:tr w:rsidR="00E851BF" w:rsidRPr="00E851BF" w14:paraId="5B8A3399" w14:textId="77777777" w:rsidTr="00DB7E5E">
        <w:tc>
          <w:tcPr>
            <w:tcW w:w="4508" w:type="dxa"/>
          </w:tcPr>
          <w:p w14:paraId="68496118" w14:textId="77777777" w:rsidR="00E851BF" w:rsidRPr="00E851BF" w:rsidRDefault="00E851BF" w:rsidP="00E851BF">
            <w:pPr>
              <w:rPr>
                <w:sz w:val="24"/>
              </w:rPr>
            </w:pPr>
            <w:r w:rsidRPr="00E851BF">
              <w:rPr>
                <w:sz w:val="24"/>
              </w:rPr>
              <w:t>Position</w:t>
            </w:r>
          </w:p>
          <w:p w14:paraId="621EC270" w14:textId="77777777" w:rsidR="00E851BF" w:rsidRPr="00E851BF" w:rsidRDefault="00E851BF" w:rsidP="00E851BF">
            <w:pPr>
              <w:rPr>
                <w:sz w:val="24"/>
              </w:rPr>
            </w:pPr>
          </w:p>
        </w:tc>
        <w:tc>
          <w:tcPr>
            <w:tcW w:w="4508" w:type="dxa"/>
          </w:tcPr>
          <w:p w14:paraId="51163208" w14:textId="77777777" w:rsidR="00E851BF" w:rsidRPr="00E851BF" w:rsidRDefault="00E851BF" w:rsidP="00E851BF">
            <w:pPr>
              <w:rPr>
                <w:sz w:val="24"/>
              </w:rPr>
            </w:pPr>
          </w:p>
        </w:tc>
      </w:tr>
      <w:tr w:rsidR="00E851BF" w:rsidRPr="00E851BF" w14:paraId="012E8423" w14:textId="77777777" w:rsidTr="00DB7E5E">
        <w:tc>
          <w:tcPr>
            <w:tcW w:w="4508" w:type="dxa"/>
          </w:tcPr>
          <w:p w14:paraId="5FEA547D" w14:textId="77777777" w:rsidR="00E851BF" w:rsidRPr="00E851BF" w:rsidRDefault="00E851BF" w:rsidP="00E851BF">
            <w:pPr>
              <w:rPr>
                <w:sz w:val="24"/>
              </w:rPr>
            </w:pPr>
            <w:r w:rsidRPr="00E851BF">
              <w:rPr>
                <w:sz w:val="24"/>
              </w:rPr>
              <w:t>Date</w:t>
            </w:r>
          </w:p>
          <w:p w14:paraId="3BB82C6E" w14:textId="77777777" w:rsidR="00E851BF" w:rsidRPr="00E851BF" w:rsidRDefault="00E851BF" w:rsidP="00E851BF">
            <w:pPr>
              <w:rPr>
                <w:sz w:val="24"/>
              </w:rPr>
            </w:pPr>
          </w:p>
        </w:tc>
        <w:tc>
          <w:tcPr>
            <w:tcW w:w="4508" w:type="dxa"/>
          </w:tcPr>
          <w:p w14:paraId="238D5CD1" w14:textId="77777777" w:rsidR="00E851BF" w:rsidRPr="00E851BF" w:rsidRDefault="00E851BF" w:rsidP="00E851BF">
            <w:pPr>
              <w:rPr>
                <w:sz w:val="24"/>
              </w:rPr>
            </w:pPr>
          </w:p>
        </w:tc>
      </w:tr>
    </w:tbl>
    <w:p w14:paraId="708FEDC1" w14:textId="77777777" w:rsidR="00E851BF" w:rsidRPr="00E851BF" w:rsidRDefault="00E851BF" w:rsidP="00E851BF">
      <w:pPr>
        <w:rPr>
          <w:sz w:val="24"/>
        </w:rPr>
      </w:pPr>
    </w:p>
    <w:p w14:paraId="5CA10A69" w14:textId="77777777" w:rsidR="00E851BF" w:rsidRPr="00E851BF" w:rsidRDefault="00E851BF" w:rsidP="00E851BF">
      <w:pPr>
        <w:rPr>
          <w:i/>
          <w:sz w:val="24"/>
        </w:rPr>
      </w:pPr>
      <w:r w:rsidRPr="00E851BF">
        <w:rPr>
          <w:i/>
          <w:sz w:val="24"/>
        </w:rPr>
        <w:t>Sign for and on behalf of:</w:t>
      </w:r>
    </w:p>
    <w:tbl>
      <w:tblPr>
        <w:tblStyle w:val="TableGrid"/>
        <w:tblW w:w="0" w:type="auto"/>
        <w:tblLook w:val="04A0" w:firstRow="1" w:lastRow="0" w:firstColumn="1" w:lastColumn="0" w:noHBand="0" w:noVBand="1"/>
      </w:tblPr>
      <w:tblGrid>
        <w:gridCol w:w="4508"/>
        <w:gridCol w:w="4508"/>
      </w:tblGrid>
      <w:tr w:rsidR="00E851BF" w:rsidRPr="00E851BF" w14:paraId="357B0159" w14:textId="77777777" w:rsidTr="00DB7E5E">
        <w:tc>
          <w:tcPr>
            <w:tcW w:w="4508" w:type="dxa"/>
          </w:tcPr>
          <w:p w14:paraId="291948EB" w14:textId="77777777" w:rsidR="00E851BF" w:rsidRPr="00E851BF" w:rsidRDefault="00E851BF" w:rsidP="00E851BF">
            <w:pPr>
              <w:rPr>
                <w:sz w:val="24"/>
              </w:rPr>
            </w:pPr>
            <w:r w:rsidRPr="00E851BF">
              <w:rPr>
                <w:sz w:val="24"/>
              </w:rPr>
              <w:t>Signature</w:t>
            </w:r>
          </w:p>
          <w:p w14:paraId="4A0F32FE" w14:textId="77777777" w:rsidR="00E851BF" w:rsidRPr="00E851BF" w:rsidRDefault="00E851BF" w:rsidP="00E851BF">
            <w:pPr>
              <w:rPr>
                <w:sz w:val="24"/>
              </w:rPr>
            </w:pPr>
          </w:p>
        </w:tc>
        <w:tc>
          <w:tcPr>
            <w:tcW w:w="4508" w:type="dxa"/>
          </w:tcPr>
          <w:p w14:paraId="44240906" w14:textId="77777777" w:rsidR="00E851BF" w:rsidRPr="00E851BF" w:rsidRDefault="00E851BF" w:rsidP="00E851BF">
            <w:pPr>
              <w:rPr>
                <w:sz w:val="24"/>
              </w:rPr>
            </w:pPr>
          </w:p>
        </w:tc>
      </w:tr>
      <w:tr w:rsidR="00E851BF" w:rsidRPr="00E851BF" w14:paraId="1F1F31B4" w14:textId="77777777" w:rsidTr="00DB7E5E">
        <w:tc>
          <w:tcPr>
            <w:tcW w:w="4508" w:type="dxa"/>
          </w:tcPr>
          <w:p w14:paraId="4AEF88D3" w14:textId="77777777" w:rsidR="00E851BF" w:rsidRPr="00E851BF" w:rsidRDefault="00E851BF" w:rsidP="00E851BF">
            <w:pPr>
              <w:rPr>
                <w:sz w:val="24"/>
              </w:rPr>
            </w:pPr>
            <w:r w:rsidRPr="00E851BF">
              <w:rPr>
                <w:sz w:val="24"/>
              </w:rPr>
              <w:t>Name</w:t>
            </w:r>
          </w:p>
          <w:p w14:paraId="6260EA28" w14:textId="77777777" w:rsidR="00E851BF" w:rsidRPr="00E851BF" w:rsidRDefault="00E851BF" w:rsidP="00E851BF">
            <w:pPr>
              <w:rPr>
                <w:sz w:val="24"/>
              </w:rPr>
            </w:pPr>
          </w:p>
        </w:tc>
        <w:tc>
          <w:tcPr>
            <w:tcW w:w="4508" w:type="dxa"/>
          </w:tcPr>
          <w:p w14:paraId="3B03E2C3" w14:textId="77777777" w:rsidR="00E851BF" w:rsidRPr="00E851BF" w:rsidRDefault="00E851BF" w:rsidP="00E851BF">
            <w:pPr>
              <w:rPr>
                <w:sz w:val="24"/>
              </w:rPr>
            </w:pPr>
          </w:p>
        </w:tc>
      </w:tr>
      <w:tr w:rsidR="00E851BF" w:rsidRPr="00E851BF" w14:paraId="0C9A287B" w14:textId="77777777" w:rsidTr="00DB7E5E">
        <w:tc>
          <w:tcPr>
            <w:tcW w:w="4508" w:type="dxa"/>
          </w:tcPr>
          <w:p w14:paraId="0AC27839" w14:textId="77777777" w:rsidR="00E851BF" w:rsidRPr="00E851BF" w:rsidRDefault="00E851BF" w:rsidP="00E851BF">
            <w:pPr>
              <w:rPr>
                <w:sz w:val="24"/>
              </w:rPr>
            </w:pPr>
            <w:r w:rsidRPr="00E851BF">
              <w:rPr>
                <w:sz w:val="24"/>
              </w:rPr>
              <w:t>Organisation</w:t>
            </w:r>
          </w:p>
          <w:p w14:paraId="618ACE2A" w14:textId="77777777" w:rsidR="00E851BF" w:rsidRPr="00E851BF" w:rsidRDefault="00E851BF" w:rsidP="00E851BF">
            <w:pPr>
              <w:rPr>
                <w:sz w:val="24"/>
              </w:rPr>
            </w:pPr>
          </w:p>
        </w:tc>
        <w:tc>
          <w:tcPr>
            <w:tcW w:w="4508" w:type="dxa"/>
          </w:tcPr>
          <w:p w14:paraId="25140896" w14:textId="77777777" w:rsidR="00E851BF" w:rsidRPr="00E851BF" w:rsidRDefault="00E851BF" w:rsidP="00E851BF">
            <w:pPr>
              <w:rPr>
                <w:sz w:val="24"/>
              </w:rPr>
            </w:pPr>
          </w:p>
        </w:tc>
      </w:tr>
      <w:tr w:rsidR="00E851BF" w:rsidRPr="00E851BF" w14:paraId="4926D24F" w14:textId="77777777" w:rsidTr="00DB7E5E">
        <w:tc>
          <w:tcPr>
            <w:tcW w:w="4508" w:type="dxa"/>
          </w:tcPr>
          <w:p w14:paraId="110F9CD3" w14:textId="77777777" w:rsidR="00E851BF" w:rsidRPr="00E851BF" w:rsidRDefault="00E851BF" w:rsidP="00E851BF">
            <w:pPr>
              <w:rPr>
                <w:sz w:val="24"/>
              </w:rPr>
            </w:pPr>
            <w:r w:rsidRPr="00E851BF">
              <w:rPr>
                <w:sz w:val="24"/>
              </w:rPr>
              <w:t>Position</w:t>
            </w:r>
          </w:p>
          <w:p w14:paraId="1F000F97" w14:textId="77777777" w:rsidR="00E851BF" w:rsidRPr="00E851BF" w:rsidRDefault="00E851BF" w:rsidP="00E851BF">
            <w:pPr>
              <w:rPr>
                <w:sz w:val="24"/>
              </w:rPr>
            </w:pPr>
          </w:p>
        </w:tc>
        <w:tc>
          <w:tcPr>
            <w:tcW w:w="4508" w:type="dxa"/>
          </w:tcPr>
          <w:p w14:paraId="6062CB87" w14:textId="77777777" w:rsidR="00E851BF" w:rsidRPr="00E851BF" w:rsidRDefault="00E851BF" w:rsidP="00E851BF">
            <w:pPr>
              <w:rPr>
                <w:sz w:val="24"/>
              </w:rPr>
            </w:pPr>
          </w:p>
        </w:tc>
      </w:tr>
      <w:tr w:rsidR="00E851BF" w:rsidRPr="00E851BF" w14:paraId="0A558D76" w14:textId="77777777" w:rsidTr="00DB7E5E">
        <w:tc>
          <w:tcPr>
            <w:tcW w:w="4508" w:type="dxa"/>
          </w:tcPr>
          <w:p w14:paraId="715EF97D" w14:textId="77777777" w:rsidR="00E851BF" w:rsidRPr="00E851BF" w:rsidRDefault="00E851BF" w:rsidP="00E851BF">
            <w:pPr>
              <w:rPr>
                <w:sz w:val="24"/>
              </w:rPr>
            </w:pPr>
            <w:r w:rsidRPr="00E851BF">
              <w:rPr>
                <w:sz w:val="24"/>
              </w:rPr>
              <w:t>Date</w:t>
            </w:r>
          </w:p>
          <w:p w14:paraId="6396139D" w14:textId="77777777" w:rsidR="00E851BF" w:rsidRPr="00E851BF" w:rsidRDefault="00E851BF" w:rsidP="00E851BF">
            <w:pPr>
              <w:rPr>
                <w:sz w:val="24"/>
              </w:rPr>
            </w:pPr>
          </w:p>
        </w:tc>
        <w:tc>
          <w:tcPr>
            <w:tcW w:w="4508" w:type="dxa"/>
          </w:tcPr>
          <w:p w14:paraId="0F7B5AC2" w14:textId="77777777" w:rsidR="00E851BF" w:rsidRPr="00E851BF" w:rsidRDefault="00E851BF" w:rsidP="00E851BF">
            <w:pPr>
              <w:rPr>
                <w:sz w:val="24"/>
              </w:rPr>
            </w:pPr>
          </w:p>
        </w:tc>
      </w:tr>
    </w:tbl>
    <w:p w14:paraId="0F209833" w14:textId="77777777" w:rsidR="00E851BF" w:rsidRPr="00E851BF" w:rsidRDefault="00E851BF" w:rsidP="00E851BF">
      <w:pPr>
        <w:rPr>
          <w:rFonts w:ascii="Century Gothic" w:hAnsi="Century Gothic"/>
          <w:sz w:val="24"/>
        </w:rPr>
      </w:pPr>
    </w:p>
    <w:p w14:paraId="707B9612" w14:textId="77777777" w:rsidR="00E851BF" w:rsidRPr="00E851BF" w:rsidRDefault="00E851BF" w:rsidP="00E851BF">
      <w:pPr>
        <w:rPr>
          <w:rFonts w:ascii="Century Gothic" w:hAnsi="Century Gothic"/>
          <w:sz w:val="24"/>
        </w:rPr>
      </w:pPr>
    </w:p>
    <w:p w14:paraId="50391D8F" w14:textId="77777777" w:rsidR="00E851BF" w:rsidRPr="00E851BF" w:rsidRDefault="00E851BF" w:rsidP="00E851BF">
      <w:pPr>
        <w:rPr>
          <w:rFonts w:ascii="Century Gothic" w:hAnsi="Century Gothic"/>
          <w:sz w:val="24"/>
        </w:rPr>
      </w:pPr>
    </w:p>
    <w:p w14:paraId="3A2FDBE1" w14:textId="77777777" w:rsidR="00E851BF" w:rsidRPr="00E851BF" w:rsidRDefault="00E851BF" w:rsidP="00E851BF">
      <w:pPr>
        <w:rPr>
          <w:rFonts w:ascii="Century Gothic" w:hAnsi="Century Gothic"/>
          <w:sz w:val="24"/>
        </w:rPr>
      </w:pPr>
    </w:p>
    <w:p w14:paraId="591313EA" w14:textId="77777777" w:rsidR="00E851BF" w:rsidRPr="00E851BF" w:rsidRDefault="00E851BF" w:rsidP="00E851BF">
      <w:pPr>
        <w:rPr>
          <w:rFonts w:ascii="Century Gothic" w:hAnsi="Century Gothic"/>
          <w:sz w:val="24"/>
        </w:rPr>
      </w:pPr>
    </w:p>
    <w:p w14:paraId="4BEFD54B" w14:textId="77777777" w:rsidR="00E851BF" w:rsidRPr="00E851BF" w:rsidRDefault="00E851BF" w:rsidP="00E851BF">
      <w:pPr>
        <w:rPr>
          <w:rFonts w:ascii="Century Gothic" w:hAnsi="Century Gothic"/>
          <w:sz w:val="24"/>
        </w:rPr>
      </w:pPr>
    </w:p>
    <w:p w14:paraId="4AD67D8E" w14:textId="77777777" w:rsidR="00E851BF" w:rsidRPr="00E851BF" w:rsidRDefault="00E851BF" w:rsidP="00E851BF">
      <w:pPr>
        <w:rPr>
          <w:rFonts w:ascii="Century Gothic" w:hAnsi="Century Gothic"/>
          <w:sz w:val="24"/>
        </w:rPr>
      </w:pPr>
    </w:p>
    <w:p w14:paraId="219B8C3A" w14:textId="77777777" w:rsidR="00E851BF" w:rsidRPr="00E851BF" w:rsidRDefault="00E851BF" w:rsidP="00E851BF">
      <w:pPr>
        <w:rPr>
          <w:rFonts w:ascii="Century Gothic" w:hAnsi="Century Gothic"/>
          <w:sz w:val="24"/>
        </w:rPr>
      </w:pPr>
    </w:p>
    <w:p w14:paraId="675F462A" w14:textId="77777777" w:rsidR="00E851BF" w:rsidRPr="00E851BF" w:rsidRDefault="00E851BF" w:rsidP="00E851BF">
      <w:pPr>
        <w:rPr>
          <w:rFonts w:ascii="Century Gothic" w:hAnsi="Century Gothic"/>
          <w:sz w:val="24"/>
        </w:rPr>
      </w:pPr>
    </w:p>
    <w:p w14:paraId="4D13A2D5" w14:textId="77777777" w:rsidR="00E851BF" w:rsidRPr="00E851BF" w:rsidRDefault="00E851BF" w:rsidP="00E851BF">
      <w:pPr>
        <w:rPr>
          <w:rFonts w:ascii="Century Gothic" w:hAnsi="Century Gothic"/>
          <w:sz w:val="24"/>
        </w:rPr>
      </w:pPr>
    </w:p>
    <w:p w14:paraId="055A9C99" w14:textId="77777777" w:rsidR="00E851BF" w:rsidRPr="00E851BF" w:rsidRDefault="00E851BF" w:rsidP="00E851BF">
      <w:pPr>
        <w:rPr>
          <w:rFonts w:ascii="Century Gothic" w:hAnsi="Century Gothic"/>
          <w:sz w:val="24"/>
        </w:rPr>
      </w:pPr>
    </w:p>
    <w:p w14:paraId="00365D8C" w14:textId="77777777" w:rsidR="00E851BF" w:rsidRPr="00E851BF" w:rsidRDefault="00E851BF" w:rsidP="00E851BF">
      <w:pPr>
        <w:rPr>
          <w:rFonts w:ascii="Century Gothic" w:hAnsi="Century Gothic"/>
          <w:sz w:val="24"/>
        </w:rPr>
      </w:pPr>
    </w:p>
    <w:p w14:paraId="40AF6DAB" w14:textId="77777777" w:rsidR="00E851BF" w:rsidRPr="008C52DA" w:rsidRDefault="00E851BF" w:rsidP="00E851BF">
      <w:pPr>
        <w:keepNext/>
        <w:keepLines/>
        <w:spacing w:before="120" w:after="0"/>
        <w:ind w:left="720" w:hanging="720"/>
        <w:outlineLvl w:val="0"/>
        <w:rPr>
          <w:rFonts w:ascii="Imprima" w:eastAsiaTheme="majorEastAsia" w:hAnsi="Imprima" w:cstheme="majorBidi"/>
          <w:b/>
          <w:color w:val="ED7D31" w:themeColor="accent2"/>
          <w:sz w:val="24"/>
          <w:szCs w:val="32"/>
        </w:rPr>
      </w:pPr>
      <w:bookmarkStart w:id="18" w:name="_Toc119063458"/>
      <w:r w:rsidRPr="008C52DA">
        <w:rPr>
          <w:rFonts w:ascii="Imprima" w:eastAsiaTheme="majorEastAsia" w:hAnsi="Imprima" w:cstheme="majorBidi"/>
          <w:b/>
          <w:color w:val="ED7D31" w:themeColor="accent2"/>
          <w:sz w:val="24"/>
          <w:szCs w:val="32"/>
        </w:rPr>
        <w:lastRenderedPageBreak/>
        <w:t xml:space="preserve">Appendix </w:t>
      </w:r>
      <w:r w:rsidR="00AE488B">
        <w:rPr>
          <w:rFonts w:ascii="Imprima" w:eastAsiaTheme="majorEastAsia" w:hAnsi="Imprima" w:cstheme="majorBidi"/>
          <w:b/>
          <w:color w:val="ED7D31" w:themeColor="accent2"/>
          <w:sz w:val="24"/>
          <w:szCs w:val="32"/>
        </w:rPr>
        <w:t>A</w:t>
      </w:r>
      <w:r w:rsidRPr="008C52DA">
        <w:rPr>
          <w:rFonts w:ascii="Imprima" w:eastAsiaTheme="majorEastAsia" w:hAnsi="Imprima" w:cstheme="majorBidi"/>
          <w:b/>
          <w:color w:val="ED7D31" w:themeColor="accent2"/>
          <w:sz w:val="24"/>
          <w:szCs w:val="32"/>
        </w:rPr>
        <w:tab/>
        <w:t>General Conditions for Expression of Interest</w:t>
      </w:r>
      <w:bookmarkEnd w:id="18"/>
    </w:p>
    <w:p w14:paraId="250F209A" w14:textId="77777777" w:rsidR="00E851BF" w:rsidRPr="00025399" w:rsidRDefault="00E851BF" w:rsidP="00E851BF">
      <w:pPr>
        <w:spacing w:before="120"/>
        <w:rPr>
          <w:b/>
          <w:i/>
          <w:color w:val="ED7D31" w:themeColor="accent2"/>
          <w:sz w:val="24"/>
        </w:rPr>
      </w:pPr>
      <w:r w:rsidRPr="00025399">
        <w:rPr>
          <w:b/>
          <w:i/>
          <w:color w:val="ED7D31" w:themeColor="accent2"/>
          <w:sz w:val="24"/>
        </w:rPr>
        <w:t>Acceptance and Rejection of EoI</w:t>
      </w:r>
    </w:p>
    <w:p w14:paraId="50626FE3" w14:textId="77777777" w:rsidR="00E851BF" w:rsidRPr="00E851BF" w:rsidRDefault="00E851BF" w:rsidP="00E851BF">
      <w:pPr>
        <w:jc w:val="both"/>
        <w:rPr>
          <w:sz w:val="24"/>
        </w:rPr>
      </w:pPr>
      <w:r w:rsidRPr="00E851BF">
        <w:rPr>
          <w:sz w:val="24"/>
        </w:rPr>
        <w:t>The Shire of Bridgetown-Greenbushes may in its sole discretion accept any EoI, either wholly or in part, or decide not to accept any EoI (or part of an EoI at all).</w:t>
      </w:r>
    </w:p>
    <w:p w14:paraId="6B6B3D4A" w14:textId="77777777" w:rsidR="00E851BF" w:rsidRPr="00E851BF" w:rsidRDefault="00E851BF" w:rsidP="00E851BF">
      <w:pPr>
        <w:jc w:val="both"/>
        <w:rPr>
          <w:sz w:val="24"/>
        </w:rPr>
      </w:pPr>
      <w:r w:rsidRPr="00E851BF">
        <w:rPr>
          <w:sz w:val="24"/>
        </w:rPr>
        <w:t>Following the evaluation of the EoIs the Shire may, in its sole discretion, or before, during or after negotiation with one or more Proponent(s) choose not to enter into any further negotiation of contract relating to the EoI and/or occupancy agreement.</w:t>
      </w:r>
    </w:p>
    <w:p w14:paraId="0C1B3A52" w14:textId="77777777" w:rsidR="00E851BF" w:rsidRPr="00025399" w:rsidRDefault="00E851BF" w:rsidP="00E851BF">
      <w:pPr>
        <w:rPr>
          <w:b/>
          <w:i/>
          <w:color w:val="ED7D31" w:themeColor="accent2"/>
          <w:sz w:val="24"/>
        </w:rPr>
      </w:pPr>
      <w:r w:rsidRPr="00025399">
        <w:rPr>
          <w:b/>
          <w:i/>
          <w:color w:val="ED7D31" w:themeColor="accent2"/>
          <w:sz w:val="24"/>
        </w:rPr>
        <w:t xml:space="preserve">Disclosure of EoI Evidence </w:t>
      </w:r>
    </w:p>
    <w:p w14:paraId="0B9907C7" w14:textId="77777777" w:rsidR="00E851BF" w:rsidRPr="00E851BF" w:rsidRDefault="00E851BF" w:rsidP="00E851BF">
      <w:pPr>
        <w:jc w:val="both"/>
        <w:rPr>
          <w:sz w:val="24"/>
        </w:rPr>
      </w:pPr>
      <w:r w:rsidRPr="00E851BF">
        <w:rPr>
          <w:sz w:val="24"/>
        </w:rPr>
        <w:t>The Proponent</w:t>
      </w:r>
      <w:r w:rsidR="008C52DA">
        <w:rPr>
          <w:sz w:val="24"/>
        </w:rPr>
        <w:t>(s)</w:t>
      </w:r>
      <w:r w:rsidRPr="00E851BF">
        <w:rPr>
          <w:sz w:val="24"/>
        </w:rPr>
        <w:t xml:space="preserve"> acknowledge and accept that the Shire may be required by law (under the Freedom of Information Act 1992, in terms of a court order or otherwise) to disclose documents and /or other information which form part of, or are in relation to, the EoI and or this EoI process.</w:t>
      </w:r>
    </w:p>
    <w:p w14:paraId="08CC0250" w14:textId="77777777" w:rsidR="00E851BF" w:rsidRPr="00E851BF" w:rsidRDefault="00E851BF" w:rsidP="00E851BF">
      <w:pPr>
        <w:jc w:val="both"/>
        <w:rPr>
          <w:sz w:val="24"/>
        </w:rPr>
      </w:pPr>
      <w:r w:rsidRPr="00E851BF">
        <w:rPr>
          <w:sz w:val="24"/>
        </w:rPr>
        <w:t>The Proponent shall treat the information in this EoI and any / all information provided by the Shire or its nominated agents, in relation to, thereto as confidential and communicate it only to the people directly involved in the preparation of its EoI.</w:t>
      </w:r>
    </w:p>
    <w:p w14:paraId="15816033" w14:textId="77777777" w:rsidR="00E851BF" w:rsidRPr="00E851BF" w:rsidRDefault="00E851BF" w:rsidP="00E851BF">
      <w:pPr>
        <w:jc w:val="both"/>
        <w:rPr>
          <w:sz w:val="24"/>
        </w:rPr>
      </w:pPr>
      <w:r w:rsidRPr="00E851BF">
        <w:rPr>
          <w:sz w:val="24"/>
        </w:rPr>
        <w:t>Information relating to the examination, clarification, evaluation and comparison of the proposal submitted response to this EoI is confidential to the Shire and will not be disclosed to Proponents or any other persons not officially concerned with such process.</w:t>
      </w:r>
    </w:p>
    <w:p w14:paraId="1F5453A7" w14:textId="77777777" w:rsidR="00E851BF" w:rsidRPr="00025399" w:rsidRDefault="00E851BF" w:rsidP="00E851BF">
      <w:pPr>
        <w:rPr>
          <w:b/>
          <w:i/>
          <w:color w:val="ED7D31" w:themeColor="accent2"/>
          <w:sz w:val="24"/>
        </w:rPr>
      </w:pPr>
      <w:r w:rsidRPr="00025399">
        <w:rPr>
          <w:b/>
          <w:i/>
          <w:color w:val="ED7D31" w:themeColor="accent2"/>
          <w:sz w:val="24"/>
        </w:rPr>
        <w:t>EoI Validity Period</w:t>
      </w:r>
    </w:p>
    <w:p w14:paraId="011A0051" w14:textId="77777777" w:rsidR="00E851BF" w:rsidRPr="00E851BF" w:rsidRDefault="00E851BF" w:rsidP="00E851BF">
      <w:pPr>
        <w:jc w:val="both"/>
        <w:rPr>
          <w:sz w:val="24"/>
        </w:rPr>
      </w:pPr>
      <w:r w:rsidRPr="00E851BF">
        <w:rPr>
          <w:sz w:val="24"/>
        </w:rPr>
        <w:t>All EoI</w:t>
      </w:r>
      <w:r w:rsidR="00E42D74">
        <w:rPr>
          <w:sz w:val="24"/>
        </w:rPr>
        <w:t>’</w:t>
      </w:r>
      <w:r w:rsidRPr="00E851BF">
        <w:rPr>
          <w:sz w:val="24"/>
        </w:rPr>
        <w:t>s will remain valid and open for acceptance for the minimum period of ninety (90) days from the Deadline unless extended on mutual agreement between the shire and the Proponent in writing.</w:t>
      </w:r>
    </w:p>
    <w:p w14:paraId="5D8AE450" w14:textId="77777777" w:rsidR="00E851BF" w:rsidRPr="00025399" w:rsidRDefault="00E851BF" w:rsidP="00E851BF">
      <w:pPr>
        <w:rPr>
          <w:b/>
          <w:i/>
          <w:color w:val="ED7D31" w:themeColor="accent2"/>
          <w:sz w:val="24"/>
        </w:rPr>
      </w:pPr>
      <w:r w:rsidRPr="00025399">
        <w:rPr>
          <w:b/>
          <w:i/>
          <w:color w:val="ED7D31" w:themeColor="accent2"/>
          <w:sz w:val="24"/>
        </w:rPr>
        <w:t>No Contract</w:t>
      </w:r>
    </w:p>
    <w:p w14:paraId="3465B671" w14:textId="77777777" w:rsidR="00E851BF" w:rsidRPr="00E851BF" w:rsidRDefault="00E851BF" w:rsidP="00E851BF">
      <w:pPr>
        <w:jc w:val="both"/>
        <w:rPr>
          <w:sz w:val="24"/>
        </w:rPr>
      </w:pPr>
      <w:r w:rsidRPr="00E851BF">
        <w:rPr>
          <w:sz w:val="24"/>
        </w:rPr>
        <w:t>This EoI may result in negotiations for the award of a Contract, but is in itself not an offer open for acceptance by Proponents by submitting an EoI.</w:t>
      </w:r>
    </w:p>
    <w:p w14:paraId="3D14E923" w14:textId="77777777" w:rsidR="00E851BF" w:rsidRPr="00025399" w:rsidRDefault="00E851BF" w:rsidP="00E851BF">
      <w:pPr>
        <w:rPr>
          <w:b/>
          <w:i/>
          <w:color w:val="ED7D31" w:themeColor="accent2"/>
          <w:sz w:val="24"/>
        </w:rPr>
      </w:pPr>
      <w:r w:rsidRPr="00025399">
        <w:rPr>
          <w:b/>
          <w:i/>
          <w:color w:val="ED7D31" w:themeColor="accent2"/>
          <w:sz w:val="24"/>
        </w:rPr>
        <w:t>Proponents to Inform Themselves</w:t>
      </w:r>
    </w:p>
    <w:p w14:paraId="6640C69E" w14:textId="77777777" w:rsidR="00E851BF" w:rsidRPr="00E851BF" w:rsidRDefault="00E851BF" w:rsidP="00E851BF">
      <w:pPr>
        <w:rPr>
          <w:sz w:val="24"/>
        </w:rPr>
      </w:pPr>
      <w:r w:rsidRPr="00E851BF">
        <w:rPr>
          <w:sz w:val="24"/>
        </w:rPr>
        <w:t>Proponents will be deemed to have:</w:t>
      </w:r>
    </w:p>
    <w:p w14:paraId="5E10929C" w14:textId="77777777" w:rsidR="00E851BF" w:rsidRPr="00E851BF" w:rsidRDefault="00E851BF" w:rsidP="00E851BF">
      <w:pPr>
        <w:numPr>
          <w:ilvl w:val="0"/>
          <w:numId w:val="15"/>
        </w:numPr>
        <w:contextualSpacing/>
        <w:rPr>
          <w:sz w:val="24"/>
        </w:rPr>
      </w:pPr>
      <w:r w:rsidRPr="00E851BF">
        <w:rPr>
          <w:sz w:val="24"/>
        </w:rPr>
        <w:t>Examined the EoI and any other information available in writing to Proponents for the purpose of submitting an EoI;</w:t>
      </w:r>
    </w:p>
    <w:p w14:paraId="3CD54423" w14:textId="77777777" w:rsidR="00E851BF" w:rsidRPr="00E851BF" w:rsidRDefault="00E851BF" w:rsidP="00E851BF">
      <w:pPr>
        <w:numPr>
          <w:ilvl w:val="0"/>
          <w:numId w:val="15"/>
        </w:numPr>
        <w:contextualSpacing/>
        <w:rPr>
          <w:sz w:val="24"/>
        </w:rPr>
      </w:pPr>
      <w:r w:rsidRPr="00E851BF">
        <w:rPr>
          <w:sz w:val="24"/>
        </w:rPr>
        <w:t>Examined and to be aware of all the risks; contingencies, and other circumstances having an effect on their EoI, which is obtainable by the making of reasonable enquires;</w:t>
      </w:r>
    </w:p>
    <w:p w14:paraId="5CA3C7E8" w14:textId="77777777" w:rsidR="00E851BF" w:rsidRPr="00E851BF" w:rsidRDefault="00E851BF" w:rsidP="00E851BF">
      <w:pPr>
        <w:numPr>
          <w:ilvl w:val="0"/>
          <w:numId w:val="15"/>
        </w:numPr>
        <w:contextualSpacing/>
        <w:rPr>
          <w:sz w:val="24"/>
        </w:rPr>
      </w:pPr>
      <w:r w:rsidRPr="00E851BF">
        <w:rPr>
          <w:sz w:val="24"/>
        </w:rPr>
        <w:t>Acknowledge the Shire may enter into negotiations with one or more Proponents and that negotiations are to be carried out in good faith; and</w:t>
      </w:r>
    </w:p>
    <w:p w14:paraId="1238FD47" w14:textId="77777777" w:rsidR="00E851BF" w:rsidRDefault="00E851BF" w:rsidP="00E851BF">
      <w:pPr>
        <w:numPr>
          <w:ilvl w:val="0"/>
          <w:numId w:val="15"/>
        </w:numPr>
        <w:contextualSpacing/>
        <w:rPr>
          <w:sz w:val="24"/>
        </w:rPr>
      </w:pPr>
      <w:r w:rsidRPr="00E851BF">
        <w:rPr>
          <w:sz w:val="24"/>
        </w:rPr>
        <w:t xml:space="preserve">Satisfied themselves they have a full set of the EoI documents and all relevant attachments and acknowledge the background reports referred to in Section </w:t>
      </w:r>
      <w:r w:rsidR="004E77DC">
        <w:rPr>
          <w:sz w:val="24"/>
        </w:rPr>
        <w:t>5</w:t>
      </w:r>
      <w:r w:rsidRPr="00E851BF">
        <w:rPr>
          <w:sz w:val="24"/>
        </w:rPr>
        <w:t xml:space="preserve"> of this document.</w:t>
      </w:r>
    </w:p>
    <w:p w14:paraId="2F595925" w14:textId="77777777" w:rsidR="002A0B5A" w:rsidRPr="00E851BF" w:rsidRDefault="002A0B5A" w:rsidP="002A0B5A">
      <w:pPr>
        <w:ind w:left="720"/>
        <w:contextualSpacing/>
        <w:rPr>
          <w:sz w:val="24"/>
        </w:rPr>
      </w:pPr>
    </w:p>
    <w:p w14:paraId="11BDBDCE" w14:textId="77777777" w:rsidR="00E851BF" w:rsidRPr="00E851BF" w:rsidRDefault="00E851BF" w:rsidP="00E851BF">
      <w:pPr>
        <w:jc w:val="both"/>
        <w:rPr>
          <w:sz w:val="24"/>
        </w:rPr>
      </w:pPr>
      <w:r w:rsidRPr="00E851BF">
        <w:rPr>
          <w:sz w:val="24"/>
        </w:rPr>
        <w:t>The Shire has used reasonable efforts in compiling this</w:t>
      </w:r>
      <w:r w:rsidR="00E42D74">
        <w:rPr>
          <w:sz w:val="24"/>
        </w:rPr>
        <w:t xml:space="preserve"> EoI. It will not be liable to p</w:t>
      </w:r>
      <w:r w:rsidRPr="00E851BF">
        <w:rPr>
          <w:sz w:val="24"/>
        </w:rPr>
        <w:t>roponents for any inaccuracy or omission in this EoI or any additional information which may be provided or withheld.</w:t>
      </w:r>
    </w:p>
    <w:p w14:paraId="372747C0" w14:textId="77777777" w:rsidR="00E851BF" w:rsidRPr="00025399" w:rsidRDefault="00E851BF" w:rsidP="00E851BF">
      <w:pPr>
        <w:rPr>
          <w:b/>
          <w:i/>
          <w:color w:val="ED7D31" w:themeColor="accent2"/>
          <w:sz w:val="24"/>
        </w:rPr>
      </w:pPr>
      <w:r w:rsidRPr="00025399">
        <w:rPr>
          <w:b/>
          <w:i/>
          <w:color w:val="ED7D31" w:themeColor="accent2"/>
          <w:sz w:val="24"/>
        </w:rPr>
        <w:lastRenderedPageBreak/>
        <w:t>Alterations</w:t>
      </w:r>
    </w:p>
    <w:p w14:paraId="78F86843" w14:textId="77777777" w:rsidR="00E851BF" w:rsidRPr="00E851BF" w:rsidRDefault="00E851BF" w:rsidP="00E851BF">
      <w:pPr>
        <w:jc w:val="both"/>
        <w:rPr>
          <w:sz w:val="24"/>
        </w:rPr>
      </w:pPr>
      <w:r w:rsidRPr="00E851BF">
        <w:rPr>
          <w:sz w:val="24"/>
        </w:rPr>
        <w:t>The proponent must not alter or add to the EoI or any part thereof, unless specifically required by this EoI.</w:t>
      </w:r>
    </w:p>
    <w:p w14:paraId="6CC4D889" w14:textId="77777777" w:rsidR="00E851BF" w:rsidRPr="00025399" w:rsidRDefault="00E851BF" w:rsidP="00E851BF">
      <w:pPr>
        <w:rPr>
          <w:b/>
          <w:i/>
          <w:color w:val="ED7D31" w:themeColor="accent2"/>
          <w:sz w:val="24"/>
        </w:rPr>
      </w:pPr>
      <w:r w:rsidRPr="00025399">
        <w:rPr>
          <w:b/>
          <w:i/>
          <w:color w:val="ED7D31" w:themeColor="accent2"/>
          <w:sz w:val="24"/>
        </w:rPr>
        <w:t>Risk Assessment</w:t>
      </w:r>
    </w:p>
    <w:p w14:paraId="56B3E5E5" w14:textId="77777777" w:rsidR="00E851BF" w:rsidRPr="00E851BF" w:rsidRDefault="00E42D74" w:rsidP="00E851BF">
      <w:pPr>
        <w:jc w:val="both"/>
        <w:rPr>
          <w:sz w:val="24"/>
        </w:rPr>
      </w:pPr>
      <w:r>
        <w:rPr>
          <w:sz w:val="24"/>
        </w:rPr>
        <w:t>The p</w:t>
      </w:r>
      <w:r w:rsidR="00E851BF" w:rsidRPr="00E851BF">
        <w:rPr>
          <w:sz w:val="24"/>
        </w:rPr>
        <w:t>roponent, by submitting an EoI, irrevocably authorised the Shire to contact and have access to and give consideration to;</w:t>
      </w:r>
    </w:p>
    <w:p w14:paraId="4E877235" w14:textId="77777777" w:rsidR="00E851BF" w:rsidRPr="00E851BF" w:rsidRDefault="00E42D74" w:rsidP="00E851BF">
      <w:pPr>
        <w:numPr>
          <w:ilvl w:val="0"/>
          <w:numId w:val="18"/>
        </w:numPr>
        <w:contextualSpacing/>
        <w:jc w:val="both"/>
        <w:rPr>
          <w:sz w:val="24"/>
        </w:rPr>
      </w:pPr>
      <w:r>
        <w:rPr>
          <w:sz w:val="24"/>
        </w:rPr>
        <w:t>Any referees nominated by the p</w:t>
      </w:r>
      <w:r w:rsidR="00E851BF" w:rsidRPr="00E851BF">
        <w:rPr>
          <w:sz w:val="24"/>
        </w:rPr>
        <w:t>roponent;</w:t>
      </w:r>
    </w:p>
    <w:p w14:paraId="3D354A4C" w14:textId="77777777" w:rsidR="00E851BF" w:rsidRDefault="00E851BF" w:rsidP="00E851BF">
      <w:pPr>
        <w:numPr>
          <w:ilvl w:val="0"/>
          <w:numId w:val="18"/>
        </w:numPr>
        <w:contextualSpacing/>
        <w:jc w:val="both"/>
        <w:rPr>
          <w:sz w:val="24"/>
        </w:rPr>
      </w:pPr>
      <w:r w:rsidRPr="00E851BF">
        <w:rPr>
          <w:sz w:val="24"/>
        </w:rPr>
        <w:t>Any information provided by the Proponent on behalf of their nominated bank, financial institution of accountant.</w:t>
      </w:r>
    </w:p>
    <w:p w14:paraId="407026CB" w14:textId="77777777" w:rsidR="00E42D74" w:rsidRPr="00E851BF" w:rsidRDefault="00E42D74" w:rsidP="00E42D74">
      <w:pPr>
        <w:ind w:left="720"/>
        <w:contextualSpacing/>
        <w:jc w:val="both"/>
        <w:rPr>
          <w:sz w:val="24"/>
        </w:rPr>
      </w:pPr>
    </w:p>
    <w:p w14:paraId="298D03C7" w14:textId="77777777" w:rsidR="00E851BF" w:rsidRPr="00025399" w:rsidRDefault="00E851BF" w:rsidP="00E851BF">
      <w:pPr>
        <w:rPr>
          <w:b/>
          <w:i/>
          <w:color w:val="ED7D31" w:themeColor="accent2"/>
          <w:sz w:val="24"/>
        </w:rPr>
      </w:pPr>
      <w:r w:rsidRPr="00025399">
        <w:rPr>
          <w:b/>
          <w:i/>
          <w:color w:val="ED7D31" w:themeColor="accent2"/>
          <w:sz w:val="24"/>
        </w:rPr>
        <w:t>Ownership of Documentation</w:t>
      </w:r>
    </w:p>
    <w:p w14:paraId="21D6AE74" w14:textId="77777777" w:rsidR="00E851BF" w:rsidRPr="00E851BF" w:rsidRDefault="00E851BF" w:rsidP="00E851BF">
      <w:pPr>
        <w:jc w:val="both"/>
        <w:rPr>
          <w:sz w:val="24"/>
        </w:rPr>
      </w:pPr>
      <w:r w:rsidRPr="00E851BF">
        <w:rPr>
          <w:sz w:val="24"/>
        </w:rPr>
        <w:t>All documents, materials, articles an</w:t>
      </w:r>
      <w:r w:rsidR="00E42D74">
        <w:rPr>
          <w:sz w:val="24"/>
        </w:rPr>
        <w:t>d information submitted by the p</w:t>
      </w:r>
      <w:r w:rsidRPr="00E851BF">
        <w:rPr>
          <w:sz w:val="24"/>
        </w:rPr>
        <w:t>roponent as part of or in support of an EoI will become upon submission of the EoI the absolute property of the Shire a</w:t>
      </w:r>
      <w:r w:rsidR="00E42D74">
        <w:rPr>
          <w:sz w:val="24"/>
        </w:rPr>
        <w:t>nd will not be returned to the proponent PROVIDED that the p</w:t>
      </w:r>
      <w:r w:rsidRPr="00E851BF">
        <w:rPr>
          <w:sz w:val="24"/>
        </w:rPr>
        <w:t>roponent is entitled to retain any copyright and the intellectual property rights therein, unless otherwise provided by the EoI.</w:t>
      </w:r>
    </w:p>
    <w:p w14:paraId="43EF64B8" w14:textId="77777777" w:rsidR="00E851BF" w:rsidRPr="00025399" w:rsidRDefault="00E851BF" w:rsidP="00E851BF">
      <w:pPr>
        <w:rPr>
          <w:b/>
          <w:i/>
          <w:color w:val="ED7D31" w:themeColor="accent2"/>
          <w:sz w:val="24"/>
        </w:rPr>
      </w:pPr>
      <w:r w:rsidRPr="00025399">
        <w:rPr>
          <w:b/>
          <w:i/>
          <w:color w:val="ED7D31" w:themeColor="accent2"/>
          <w:sz w:val="24"/>
        </w:rPr>
        <w:t>Canvassing of Councillors</w:t>
      </w:r>
    </w:p>
    <w:p w14:paraId="51F7B2BF" w14:textId="77777777" w:rsidR="00E851BF" w:rsidRPr="00E851BF" w:rsidRDefault="00E42D74" w:rsidP="00E851BF">
      <w:pPr>
        <w:jc w:val="both"/>
        <w:rPr>
          <w:sz w:val="24"/>
        </w:rPr>
      </w:pPr>
      <w:r>
        <w:rPr>
          <w:sz w:val="24"/>
        </w:rPr>
        <w:t>If a p</w:t>
      </w:r>
      <w:r w:rsidR="00E851BF" w:rsidRPr="00E851BF">
        <w:rPr>
          <w:sz w:val="24"/>
        </w:rPr>
        <w:t>roponent, whether personally or by an agent, canvasses any of the Shire Councillors with a view to influencing the acceptance of an EoI regardless of such canvassing having any inference on the acceptance of any EoI, the Shire may at its absolute discretion omit such Proponents EoI for consideration.</w:t>
      </w:r>
    </w:p>
    <w:p w14:paraId="2691234D" w14:textId="77777777" w:rsidR="00E851BF" w:rsidRPr="00025399" w:rsidRDefault="00E851BF" w:rsidP="00E851BF">
      <w:pPr>
        <w:rPr>
          <w:b/>
          <w:i/>
          <w:color w:val="ED7D31" w:themeColor="accent2"/>
          <w:sz w:val="24"/>
        </w:rPr>
      </w:pPr>
      <w:r w:rsidRPr="00025399">
        <w:rPr>
          <w:b/>
          <w:i/>
          <w:color w:val="ED7D31" w:themeColor="accent2"/>
          <w:sz w:val="24"/>
        </w:rPr>
        <w:t>Changes to / Withdrawal of EoI</w:t>
      </w:r>
    </w:p>
    <w:p w14:paraId="2904199D" w14:textId="77777777" w:rsidR="00E851BF" w:rsidRPr="00E851BF" w:rsidRDefault="00E851BF" w:rsidP="00E851BF">
      <w:pPr>
        <w:rPr>
          <w:sz w:val="24"/>
        </w:rPr>
      </w:pPr>
      <w:r w:rsidRPr="00E851BF">
        <w:rPr>
          <w:sz w:val="24"/>
        </w:rPr>
        <w:t>The Shire reserves the right to;</w:t>
      </w:r>
    </w:p>
    <w:p w14:paraId="1D57714E" w14:textId="77777777" w:rsidR="00E851BF" w:rsidRPr="00E851BF" w:rsidRDefault="00E851BF" w:rsidP="00E851BF">
      <w:pPr>
        <w:numPr>
          <w:ilvl w:val="0"/>
          <w:numId w:val="16"/>
        </w:numPr>
        <w:ind w:right="390"/>
        <w:contextualSpacing/>
        <w:jc w:val="both"/>
        <w:rPr>
          <w:sz w:val="24"/>
        </w:rPr>
      </w:pPr>
      <w:r w:rsidRPr="00E851BF">
        <w:rPr>
          <w:sz w:val="24"/>
        </w:rPr>
        <w:t>notify the Proponents in writing before the Deadline of any changes to this EoI which may in the discretion of the shire be necessitated by any matter of significance;</w:t>
      </w:r>
    </w:p>
    <w:p w14:paraId="3EA28BF0" w14:textId="77777777" w:rsidR="00E851BF" w:rsidRPr="00E851BF" w:rsidRDefault="00E851BF" w:rsidP="00E851BF">
      <w:pPr>
        <w:numPr>
          <w:ilvl w:val="0"/>
          <w:numId w:val="16"/>
        </w:numPr>
        <w:ind w:right="390"/>
        <w:contextualSpacing/>
        <w:jc w:val="both"/>
        <w:rPr>
          <w:sz w:val="24"/>
        </w:rPr>
      </w:pPr>
      <w:r w:rsidRPr="00E851BF">
        <w:rPr>
          <w:sz w:val="24"/>
        </w:rPr>
        <w:t>extend the deadline for submissions; or</w:t>
      </w:r>
    </w:p>
    <w:p w14:paraId="7CDF3E6A" w14:textId="77777777" w:rsidR="00E851BF" w:rsidRPr="00E851BF" w:rsidRDefault="00E851BF" w:rsidP="00E851BF">
      <w:pPr>
        <w:numPr>
          <w:ilvl w:val="0"/>
          <w:numId w:val="16"/>
        </w:numPr>
        <w:ind w:right="390"/>
        <w:contextualSpacing/>
        <w:jc w:val="both"/>
        <w:rPr>
          <w:sz w:val="24"/>
        </w:rPr>
      </w:pPr>
      <w:r w:rsidRPr="00E851BF">
        <w:rPr>
          <w:sz w:val="24"/>
        </w:rPr>
        <w:t>cancel, amend, re-issue or withdraw or part of this EoI and/or process under it at any stage prior to entering into a Contract, without incurring any liability</w:t>
      </w:r>
    </w:p>
    <w:p w14:paraId="1B6A6C9C" w14:textId="77777777" w:rsidR="00E851BF" w:rsidRPr="00E851BF" w:rsidRDefault="00E851BF" w:rsidP="00E851BF">
      <w:pPr>
        <w:numPr>
          <w:ilvl w:val="0"/>
          <w:numId w:val="16"/>
        </w:numPr>
        <w:ind w:right="390"/>
        <w:contextualSpacing/>
        <w:jc w:val="both"/>
        <w:rPr>
          <w:sz w:val="24"/>
        </w:rPr>
      </w:pPr>
      <w:r w:rsidRPr="00E851BF">
        <w:rPr>
          <w:sz w:val="24"/>
        </w:rPr>
        <w:t>No right to Claim</w:t>
      </w:r>
    </w:p>
    <w:p w14:paraId="5CD55923" w14:textId="77777777" w:rsidR="00E851BF" w:rsidRPr="00E851BF" w:rsidRDefault="00E851BF" w:rsidP="00E851BF">
      <w:pPr>
        <w:numPr>
          <w:ilvl w:val="0"/>
          <w:numId w:val="16"/>
        </w:numPr>
        <w:ind w:right="390"/>
        <w:contextualSpacing/>
        <w:jc w:val="both"/>
        <w:rPr>
          <w:sz w:val="24"/>
        </w:rPr>
      </w:pPr>
      <w:r w:rsidRPr="00E851BF">
        <w:rPr>
          <w:sz w:val="24"/>
        </w:rPr>
        <w:t>Except as expressly and specifically permitted in the EoI, no Proponent shall have any claim for compensation of any kind whatsoever, as a result of participating in or responding to this EoI and /or participating or not participating in any further negotiations resulting from the E</w:t>
      </w:r>
      <w:r w:rsidR="00E42D74">
        <w:rPr>
          <w:sz w:val="24"/>
        </w:rPr>
        <w:t>oI. By submitting an EoI, each p</w:t>
      </w:r>
      <w:r w:rsidRPr="00E851BF">
        <w:rPr>
          <w:sz w:val="24"/>
        </w:rPr>
        <w:t>roponent shall be deemed to have agreed that it has no right to claims.</w:t>
      </w:r>
    </w:p>
    <w:p w14:paraId="7FC983F4" w14:textId="77777777" w:rsidR="00E851BF" w:rsidRPr="00E851BF" w:rsidRDefault="00E851BF" w:rsidP="00E851BF">
      <w:pPr>
        <w:rPr>
          <w:sz w:val="24"/>
        </w:rPr>
      </w:pPr>
    </w:p>
    <w:p w14:paraId="70D82B96" w14:textId="77777777" w:rsidR="00E851BF" w:rsidRPr="00E851BF" w:rsidRDefault="00E851BF" w:rsidP="00E851BF">
      <w:pPr>
        <w:rPr>
          <w:sz w:val="24"/>
        </w:rPr>
        <w:sectPr w:rsidR="00E851BF" w:rsidRPr="00E851BF" w:rsidSect="00E42D74">
          <w:headerReference w:type="default" r:id="rId16"/>
          <w:footerReference w:type="default" r:id="rId17"/>
          <w:pgSz w:w="11906" w:h="16838"/>
          <w:pgMar w:top="1440" w:right="1080" w:bottom="1440" w:left="1080" w:header="708" w:footer="205" w:gutter="0"/>
          <w:pgNumType w:start="0"/>
          <w:cols w:space="708"/>
          <w:titlePg/>
          <w:docGrid w:linePitch="360"/>
        </w:sectPr>
      </w:pPr>
    </w:p>
    <w:p w14:paraId="300D14C0" w14:textId="77777777" w:rsidR="00E851BF" w:rsidRPr="00E851BF" w:rsidRDefault="00E851BF" w:rsidP="00E851BF">
      <w:pPr>
        <w:numPr>
          <w:ilvl w:val="0"/>
          <w:numId w:val="16"/>
        </w:numPr>
        <w:contextualSpacing/>
        <w:rPr>
          <w:sz w:val="24"/>
        </w:rPr>
        <w:sectPr w:rsidR="00E851BF" w:rsidRPr="00E851BF" w:rsidSect="00DB7E5E">
          <w:type w:val="continuous"/>
          <w:pgSz w:w="11906" w:h="16838"/>
          <w:pgMar w:top="1440" w:right="1080" w:bottom="1440" w:left="1080" w:header="708" w:footer="205" w:gutter="0"/>
          <w:cols w:space="708"/>
          <w:docGrid w:linePitch="360"/>
        </w:sectPr>
      </w:pPr>
    </w:p>
    <w:p w14:paraId="00E1DBF3" w14:textId="77777777" w:rsidR="00E851BF" w:rsidRPr="00AE488B" w:rsidRDefault="00E851BF" w:rsidP="00E851BF">
      <w:pPr>
        <w:keepNext/>
        <w:keepLines/>
        <w:spacing w:before="120" w:after="0"/>
        <w:ind w:left="720" w:hanging="720"/>
        <w:outlineLvl w:val="0"/>
        <w:rPr>
          <w:rFonts w:ascii="Imprima" w:eastAsiaTheme="majorEastAsia" w:hAnsi="Imprima" w:cstheme="majorBidi"/>
          <w:b/>
          <w:color w:val="ED7D31" w:themeColor="accent2"/>
          <w:sz w:val="24"/>
          <w:szCs w:val="32"/>
        </w:rPr>
      </w:pPr>
      <w:bookmarkStart w:id="19" w:name="_Toc119063459"/>
      <w:r w:rsidRPr="00AE488B">
        <w:rPr>
          <w:rFonts w:ascii="Imprima" w:eastAsiaTheme="majorEastAsia" w:hAnsi="Imprima" w:cstheme="majorBidi"/>
          <w:b/>
          <w:color w:val="ED7D31" w:themeColor="accent2"/>
          <w:sz w:val="24"/>
          <w:szCs w:val="32"/>
        </w:rPr>
        <w:lastRenderedPageBreak/>
        <w:t xml:space="preserve">Appendix </w:t>
      </w:r>
      <w:r w:rsidR="008C52DA" w:rsidRPr="00AE488B">
        <w:rPr>
          <w:rFonts w:ascii="Imprima" w:eastAsiaTheme="majorEastAsia" w:hAnsi="Imprima" w:cstheme="majorBidi"/>
          <w:b/>
          <w:color w:val="ED7D31" w:themeColor="accent2"/>
          <w:sz w:val="24"/>
          <w:szCs w:val="32"/>
        </w:rPr>
        <w:t>B</w:t>
      </w:r>
      <w:r w:rsidRPr="00AE488B">
        <w:rPr>
          <w:rFonts w:ascii="Imprima" w:eastAsiaTheme="majorEastAsia" w:hAnsi="Imprima" w:cstheme="majorBidi"/>
          <w:b/>
          <w:color w:val="ED7D31" w:themeColor="accent2"/>
          <w:sz w:val="24"/>
          <w:szCs w:val="32"/>
        </w:rPr>
        <w:tab/>
      </w:r>
      <w:r w:rsidR="008C52DA" w:rsidRPr="00AE488B">
        <w:rPr>
          <w:rFonts w:ascii="Imprima" w:eastAsiaTheme="majorEastAsia" w:hAnsi="Imprima" w:cstheme="majorBidi"/>
          <w:b/>
          <w:color w:val="ED7D31" w:themeColor="accent2"/>
          <w:sz w:val="24"/>
          <w:szCs w:val="32"/>
        </w:rPr>
        <w:t>Site Plans of Bridgetown Leisure Centre</w:t>
      </w:r>
      <w:bookmarkEnd w:id="19"/>
    </w:p>
    <w:p w14:paraId="73BFB6B7" w14:textId="77777777" w:rsidR="00E851BF" w:rsidRPr="00E851BF" w:rsidRDefault="00A824B7" w:rsidP="00E851BF">
      <w:pPr>
        <w:rPr>
          <w:sz w:val="24"/>
        </w:rPr>
      </w:pPr>
      <w:r>
        <w:rPr>
          <w:noProof/>
          <w:sz w:val="24"/>
          <w:lang w:eastAsia="en-AU"/>
        </w:rPr>
        <w:drawing>
          <wp:inline distT="0" distB="0" distL="0" distR="0" wp14:anchorId="512FF1BD" wp14:editId="3759D1B4">
            <wp:extent cx="8036250" cy="53816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53380" cy="5393096"/>
                    </a:xfrm>
                    <a:prstGeom prst="rect">
                      <a:avLst/>
                    </a:prstGeom>
                    <a:noFill/>
                  </pic:spPr>
                </pic:pic>
              </a:graphicData>
            </a:graphic>
          </wp:inline>
        </w:drawing>
      </w:r>
    </w:p>
    <w:sectPr w:rsidR="00E851BF" w:rsidRPr="00E851BF" w:rsidSect="00A824B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A6051" w14:textId="77777777" w:rsidR="00F07C5E" w:rsidRDefault="00F07C5E" w:rsidP="00E42D74">
      <w:pPr>
        <w:spacing w:after="0" w:line="240" w:lineRule="auto"/>
      </w:pPr>
      <w:r>
        <w:separator/>
      </w:r>
    </w:p>
  </w:endnote>
  <w:endnote w:type="continuationSeparator" w:id="0">
    <w:p w14:paraId="156ED40F" w14:textId="77777777" w:rsidR="00F07C5E" w:rsidRDefault="00F07C5E" w:rsidP="00E42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mprima">
    <w:panose1 w:val="00000000000000000000"/>
    <w:charset w:val="00"/>
    <w:family w:val="auto"/>
    <w:pitch w:val="variable"/>
    <w:sig w:usb0="800000AF" w:usb1="50002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758051"/>
      <w:docPartObj>
        <w:docPartGallery w:val="Page Numbers (Bottom of Page)"/>
        <w:docPartUnique/>
      </w:docPartObj>
    </w:sdtPr>
    <w:sdtContent>
      <w:sdt>
        <w:sdtPr>
          <w:id w:val="-1988464619"/>
          <w:docPartObj>
            <w:docPartGallery w:val="Page Numbers (Top of Page)"/>
            <w:docPartUnique/>
          </w:docPartObj>
        </w:sdtPr>
        <w:sdtContent>
          <w:p w14:paraId="332D7C54" w14:textId="77777777" w:rsidR="00E42D74" w:rsidRDefault="00E42D7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067B3">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067B3">
              <w:rPr>
                <w:b/>
                <w:bCs/>
                <w:noProof/>
              </w:rPr>
              <w:t>13</w:t>
            </w:r>
            <w:r>
              <w:rPr>
                <w:b/>
                <w:bCs/>
                <w:sz w:val="24"/>
                <w:szCs w:val="24"/>
              </w:rPr>
              <w:fldChar w:fldCharType="end"/>
            </w:r>
          </w:p>
        </w:sdtContent>
      </w:sdt>
    </w:sdtContent>
  </w:sdt>
  <w:p w14:paraId="73077EAD" w14:textId="77777777" w:rsidR="00E42D74" w:rsidRDefault="00E42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76BF5" w14:textId="77777777" w:rsidR="00F07C5E" w:rsidRDefault="00F07C5E" w:rsidP="00E42D74">
      <w:pPr>
        <w:spacing w:after="0" w:line="240" w:lineRule="auto"/>
      </w:pPr>
      <w:r>
        <w:separator/>
      </w:r>
    </w:p>
  </w:footnote>
  <w:footnote w:type="continuationSeparator" w:id="0">
    <w:p w14:paraId="1E91356F" w14:textId="77777777" w:rsidR="00F07C5E" w:rsidRDefault="00F07C5E" w:rsidP="00E42D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4E5BC" w14:textId="77777777" w:rsidR="00DB7E5E" w:rsidRPr="002A0ADF" w:rsidRDefault="00DB7E5E" w:rsidP="00DB7E5E">
    <w:pPr>
      <w:pStyle w:val="Header"/>
    </w:pPr>
    <w:r>
      <w:rPr>
        <w:noProof/>
        <w:lang w:eastAsia="en-AU"/>
      </w:rPr>
      <w:drawing>
        <wp:anchor distT="0" distB="0" distL="114300" distR="114300" simplePos="0" relativeHeight="251659264" behindDoc="0" locked="0" layoutInCell="1" allowOverlap="1" wp14:anchorId="17BB578A" wp14:editId="0919FBD3">
          <wp:simplePos x="0" y="0"/>
          <wp:positionH relativeFrom="margin">
            <wp:posOffset>4143248</wp:posOffset>
          </wp:positionH>
          <wp:positionV relativeFrom="margin">
            <wp:posOffset>-749884</wp:posOffset>
          </wp:positionV>
          <wp:extent cx="2200910" cy="608330"/>
          <wp:effectExtent l="0" t="0" r="8890" b="1270"/>
          <wp:wrapSquare wrapText="bothSides"/>
          <wp:docPr id="14" name="Picture 14" descr="C:\Users\dbond\AppData\Local\Microsoft\Windows\INetCache\Content.Word\A__Shire_large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ond\AppData\Local\Microsoft\Windows\INetCache\Content.Word\A__Shire_large logo.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0910" cy="6083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930E2"/>
    <w:multiLevelType w:val="hybridMultilevel"/>
    <w:tmpl w:val="8B20CEF0"/>
    <w:lvl w:ilvl="0" w:tplc="E0A8075C">
      <w:start w:val="1"/>
      <w:numFmt w:val="lowerLetter"/>
      <w:lvlText w:val="%1)"/>
      <w:lvlJc w:val="left"/>
      <w:pPr>
        <w:ind w:left="720" w:hanging="360"/>
      </w:pPr>
      <w:rPr>
        <w:rFonts w:cs="Times New Roman"/>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05942854"/>
    <w:multiLevelType w:val="hybridMultilevel"/>
    <w:tmpl w:val="0C36DFE2"/>
    <w:lvl w:ilvl="0" w:tplc="DD62784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876644"/>
    <w:multiLevelType w:val="hybridMultilevel"/>
    <w:tmpl w:val="1DB88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D75401"/>
    <w:multiLevelType w:val="hybridMultilevel"/>
    <w:tmpl w:val="C5B0AB5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E5431E"/>
    <w:multiLevelType w:val="hybridMultilevel"/>
    <w:tmpl w:val="0E702B5C"/>
    <w:lvl w:ilvl="0" w:tplc="D340C312">
      <w:start w:val="1"/>
      <w:numFmt w:val="bullet"/>
      <w:lvlText w:val=""/>
      <w:lvlJc w:val="left"/>
      <w:pPr>
        <w:ind w:left="1440" w:hanging="360"/>
      </w:pPr>
      <w:rPr>
        <w:rFonts w:ascii="Symbol" w:hAnsi="Symbol" w:hint="default"/>
        <w:color w:val="FFFFFF" w:themeColor="background1"/>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63B07F8"/>
    <w:multiLevelType w:val="multilevel"/>
    <w:tmpl w:val="16028E62"/>
    <w:lvl w:ilvl="0">
      <w:start w:val="1"/>
      <w:numFmt w:val="decimal"/>
      <w:lvlText w:val="%1"/>
      <w:lvlJc w:val="left"/>
      <w:pPr>
        <w:ind w:left="720" w:hanging="720"/>
      </w:pPr>
      <w:rPr>
        <w:rFonts w:hint="default"/>
        <w:color w:val="ED7D31" w:themeColor="accent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1F5541CE"/>
    <w:multiLevelType w:val="hybridMultilevel"/>
    <w:tmpl w:val="EA683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9512BA"/>
    <w:multiLevelType w:val="hybridMultilevel"/>
    <w:tmpl w:val="47285D78"/>
    <w:lvl w:ilvl="0" w:tplc="59C0710E">
      <w:numFmt w:val="bullet"/>
      <w:lvlText w:val=""/>
      <w:lvlJc w:val="left"/>
      <w:pPr>
        <w:ind w:left="469" w:hanging="360"/>
      </w:pPr>
      <w:rPr>
        <w:rFonts w:ascii="Symbol" w:eastAsia="Symbol" w:hAnsi="Symbol" w:cs="Symbol" w:hint="default"/>
        <w:w w:val="100"/>
        <w:sz w:val="22"/>
        <w:szCs w:val="22"/>
        <w:lang w:val="en-AU" w:eastAsia="en-AU" w:bidi="en-AU"/>
      </w:rPr>
    </w:lvl>
    <w:lvl w:ilvl="1" w:tplc="92241610">
      <w:numFmt w:val="bullet"/>
      <w:lvlText w:val="•"/>
      <w:lvlJc w:val="left"/>
      <w:pPr>
        <w:ind w:left="740" w:hanging="360"/>
      </w:pPr>
      <w:rPr>
        <w:rFonts w:hint="default"/>
        <w:lang w:val="en-AU" w:eastAsia="en-AU" w:bidi="en-AU"/>
      </w:rPr>
    </w:lvl>
    <w:lvl w:ilvl="2" w:tplc="A192D9E4">
      <w:numFmt w:val="bullet"/>
      <w:lvlText w:val="•"/>
      <w:lvlJc w:val="left"/>
      <w:pPr>
        <w:ind w:left="1021" w:hanging="360"/>
      </w:pPr>
      <w:rPr>
        <w:rFonts w:hint="default"/>
        <w:lang w:val="en-AU" w:eastAsia="en-AU" w:bidi="en-AU"/>
      </w:rPr>
    </w:lvl>
    <w:lvl w:ilvl="3" w:tplc="87E27BE0">
      <w:numFmt w:val="bullet"/>
      <w:lvlText w:val="•"/>
      <w:lvlJc w:val="left"/>
      <w:pPr>
        <w:ind w:left="1301" w:hanging="360"/>
      </w:pPr>
      <w:rPr>
        <w:rFonts w:hint="default"/>
        <w:lang w:val="en-AU" w:eastAsia="en-AU" w:bidi="en-AU"/>
      </w:rPr>
    </w:lvl>
    <w:lvl w:ilvl="4" w:tplc="C9E6375A">
      <w:numFmt w:val="bullet"/>
      <w:lvlText w:val="•"/>
      <w:lvlJc w:val="left"/>
      <w:pPr>
        <w:ind w:left="1582" w:hanging="360"/>
      </w:pPr>
      <w:rPr>
        <w:rFonts w:hint="default"/>
        <w:lang w:val="en-AU" w:eastAsia="en-AU" w:bidi="en-AU"/>
      </w:rPr>
    </w:lvl>
    <w:lvl w:ilvl="5" w:tplc="ED103432">
      <w:numFmt w:val="bullet"/>
      <w:lvlText w:val="•"/>
      <w:lvlJc w:val="left"/>
      <w:pPr>
        <w:ind w:left="1862" w:hanging="360"/>
      </w:pPr>
      <w:rPr>
        <w:rFonts w:hint="default"/>
        <w:lang w:val="en-AU" w:eastAsia="en-AU" w:bidi="en-AU"/>
      </w:rPr>
    </w:lvl>
    <w:lvl w:ilvl="6" w:tplc="D2E8C14A">
      <w:numFmt w:val="bullet"/>
      <w:lvlText w:val="•"/>
      <w:lvlJc w:val="left"/>
      <w:pPr>
        <w:ind w:left="2143" w:hanging="360"/>
      </w:pPr>
      <w:rPr>
        <w:rFonts w:hint="default"/>
        <w:lang w:val="en-AU" w:eastAsia="en-AU" w:bidi="en-AU"/>
      </w:rPr>
    </w:lvl>
    <w:lvl w:ilvl="7" w:tplc="C8808B10">
      <w:numFmt w:val="bullet"/>
      <w:lvlText w:val="•"/>
      <w:lvlJc w:val="left"/>
      <w:pPr>
        <w:ind w:left="2423" w:hanging="360"/>
      </w:pPr>
      <w:rPr>
        <w:rFonts w:hint="default"/>
        <w:lang w:val="en-AU" w:eastAsia="en-AU" w:bidi="en-AU"/>
      </w:rPr>
    </w:lvl>
    <w:lvl w:ilvl="8" w:tplc="752EEA24">
      <w:numFmt w:val="bullet"/>
      <w:lvlText w:val="•"/>
      <w:lvlJc w:val="left"/>
      <w:pPr>
        <w:ind w:left="2704" w:hanging="360"/>
      </w:pPr>
      <w:rPr>
        <w:rFonts w:hint="default"/>
        <w:lang w:val="en-AU" w:eastAsia="en-AU" w:bidi="en-AU"/>
      </w:rPr>
    </w:lvl>
  </w:abstractNum>
  <w:abstractNum w:abstractNumId="8" w15:restartNumberingAfterBreak="0">
    <w:nsid w:val="225F3C1F"/>
    <w:multiLevelType w:val="multilevel"/>
    <w:tmpl w:val="0C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 w15:restartNumberingAfterBreak="0">
    <w:nsid w:val="31BC4360"/>
    <w:multiLevelType w:val="hybridMultilevel"/>
    <w:tmpl w:val="03E231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6AA505C"/>
    <w:multiLevelType w:val="hybridMultilevel"/>
    <w:tmpl w:val="5D3E9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F66750"/>
    <w:multiLevelType w:val="hybridMultilevel"/>
    <w:tmpl w:val="8012B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2A18CF"/>
    <w:multiLevelType w:val="hybridMultilevel"/>
    <w:tmpl w:val="FF203A5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0C32ED"/>
    <w:multiLevelType w:val="hybridMultilevel"/>
    <w:tmpl w:val="DC068C9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578A119F"/>
    <w:multiLevelType w:val="hybridMultilevel"/>
    <w:tmpl w:val="8930960E"/>
    <w:lvl w:ilvl="0" w:tplc="349A83DE">
      <w:numFmt w:val="bullet"/>
      <w:lvlText w:val=""/>
      <w:lvlJc w:val="left"/>
      <w:pPr>
        <w:ind w:left="828" w:hanging="360"/>
      </w:pPr>
      <w:rPr>
        <w:rFonts w:ascii="Symbol" w:eastAsia="Symbol" w:hAnsi="Symbol" w:cs="Symbol" w:hint="default"/>
        <w:w w:val="100"/>
        <w:sz w:val="22"/>
        <w:szCs w:val="22"/>
        <w:lang w:val="en-AU" w:eastAsia="en-AU" w:bidi="en-AU"/>
      </w:rPr>
    </w:lvl>
    <w:lvl w:ilvl="1" w:tplc="5944FABE">
      <w:numFmt w:val="bullet"/>
      <w:lvlText w:val="•"/>
      <w:lvlJc w:val="left"/>
      <w:pPr>
        <w:ind w:left="1031" w:hanging="360"/>
      </w:pPr>
      <w:rPr>
        <w:rFonts w:hint="default"/>
        <w:lang w:val="en-AU" w:eastAsia="en-AU" w:bidi="en-AU"/>
      </w:rPr>
    </w:lvl>
    <w:lvl w:ilvl="2" w:tplc="EF46DE1C">
      <w:numFmt w:val="bullet"/>
      <w:lvlText w:val="•"/>
      <w:lvlJc w:val="left"/>
      <w:pPr>
        <w:ind w:left="1242" w:hanging="360"/>
      </w:pPr>
      <w:rPr>
        <w:rFonts w:hint="default"/>
        <w:lang w:val="en-AU" w:eastAsia="en-AU" w:bidi="en-AU"/>
      </w:rPr>
    </w:lvl>
    <w:lvl w:ilvl="3" w:tplc="87DEBD00">
      <w:numFmt w:val="bullet"/>
      <w:lvlText w:val="•"/>
      <w:lvlJc w:val="left"/>
      <w:pPr>
        <w:ind w:left="1454" w:hanging="360"/>
      </w:pPr>
      <w:rPr>
        <w:rFonts w:hint="default"/>
        <w:lang w:val="en-AU" w:eastAsia="en-AU" w:bidi="en-AU"/>
      </w:rPr>
    </w:lvl>
    <w:lvl w:ilvl="4" w:tplc="63C023F2">
      <w:numFmt w:val="bullet"/>
      <w:lvlText w:val="•"/>
      <w:lvlJc w:val="left"/>
      <w:pPr>
        <w:ind w:left="1665" w:hanging="360"/>
      </w:pPr>
      <w:rPr>
        <w:rFonts w:hint="default"/>
        <w:lang w:val="en-AU" w:eastAsia="en-AU" w:bidi="en-AU"/>
      </w:rPr>
    </w:lvl>
    <w:lvl w:ilvl="5" w:tplc="676648E4">
      <w:numFmt w:val="bullet"/>
      <w:lvlText w:val="•"/>
      <w:lvlJc w:val="left"/>
      <w:pPr>
        <w:ind w:left="1877" w:hanging="360"/>
      </w:pPr>
      <w:rPr>
        <w:rFonts w:hint="default"/>
        <w:lang w:val="en-AU" w:eastAsia="en-AU" w:bidi="en-AU"/>
      </w:rPr>
    </w:lvl>
    <w:lvl w:ilvl="6" w:tplc="ABB4A794">
      <w:numFmt w:val="bullet"/>
      <w:lvlText w:val="•"/>
      <w:lvlJc w:val="left"/>
      <w:pPr>
        <w:ind w:left="2088" w:hanging="360"/>
      </w:pPr>
      <w:rPr>
        <w:rFonts w:hint="default"/>
        <w:lang w:val="en-AU" w:eastAsia="en-AU" w:bidi="en-AU"/>
      </w:rPr>
    </w:lvl>
    <w:lvl w:ilvl="7" w:tplc="87F8AD78">
      <w:numFmt w:val="bullet"/>
      <w:lvlText w:val="•"/>
      <w:lvlJc w:val="left"/>
      <w:pPr>
        <w:ind w:left="2299" w:hanging="360"/>
      </w:pPr>
      <w:rPr>
        <w:rFonts w:hint="default"/>
        <w:lang w:val="en-AU" w:eastAsia="en-AU" w:bidi="en-AU"/>
      </w:rPr>
    </w:lvl>
    <w:lvl w:ilvl="8" w:tplc="84F093F2">
      <w:numFmt w:val="bullet"/>
      <w:lvlText w:val="•"/>
      <w:lvlJc w:val="left"/>
      <w:pPr>
        <w:ind w:left="2511" w:hanging="360"/>
      </w:pPr>
      <w:rPr>
        <w:rFonts w:hint="default"/>
        <w:lang w:val="en-AU" w:eastAsia="en-AU" w:bidi="en-AU"/>
      </w:rPr>
    </w:lvl>
  </w:abstractNum>
  <w:abstractNum w:abstractNumId="15" w15:restartNumberingAfterBreak="0">
    <w:nsid w:val="5B6334DA"/>
    <w:multiLevelType w:val="hybridMultilevel"/>
    <w:tmpl w:val="AC803C4E"/>
    <w:lvl w:ilvl="0" w:tplc="E91A48B8">
      <w:numFmt w:val="bullet"/>
      <w:lvlText w:val=""/>
      <w:lvlJc w:val="left"/>
      <w:pPr>
        <w:ind w:left="469" w:hanging="360"/>
      </w:pPr>
      <w:rPr>
        <w:rFonts w:ascii="Symbol" w:eastAsia="Symbol" w:hAnsi="Symbol" w:cs="Symbol" w:hint="default"/>
        <w:w w:val="100"/>
        <w:sz w:val="22"/>
        <w:szCs w:val="22"/>
        <w:lang w:val="en-AU" w:eastAsia="en-AU" w:bidi="en-AU"/>
      </w:rPr>
    </w:lvl>
    <w:lvl w:ilvl="1" w:tplc="3E744FCA">
      <w:numFmt w:val="bullet"/>
      <w:lvlText w:val="•"/>
      <w:lvlJc w:val="left"/>
      <w:pPr>
        <w:ind w:left="740" w:hanging="360"/>
      </w:pPr>
      <w:rPr>
        <w:rFonts w:hint="default"/>
        <w:lang w:val="en-AU" w:eastAsia="en-AU" w:bidi="en-AU"/>
      </w:rPr>
    </w:lvl>
    <w:lvl w:ilvl="2" w:tplc="736C99A2">
      <w:numFmt w:val="bullet"/>
      <w:lvlText w:val="•"/>
      <w:lvlJc w:val="left"/>
      <w:pPr>
        <w:ind w:left="1021" w:hanging="360"/>
      </w:pPr>
      <w:rPr>
        <w:rFonts w:hint="default"/>
        <w:lang w:val="en-AU" w:eastAsia="en-AU" w:bidi="en-AU"/>
      </w:rPr>
    </w:lvl>
    <w:lvl w:ilvl="3" w:tplc="494C70AA">
      <w:numFmt w:val="bullet"/>
      <w:lvlText w:val="•"/>
      <w:lvlJc w:val="left"/>
      <w:pPr>
        <w:ind w:left="1301" w:hanging="360"/>
      </w:pPr>
      <w:rPr>
        <w:rFonts w:hint="default"/>
        <w:lang w:val="en-AU" w:eastAsia="en-AU" w:bidi="en-AU"/>
      </w:rPr>
    </w:lvl>
    <w:lvl w:ilvl="4" w:tplc="C500024E">
      <w:numFmt w:val="bullet"/>
      <w:lvlText w:val="•"/>
      <w:lvlJc w:val="left"/>
      <w:pPr>
        <w:ind w:left="1582" w:hanging="360"/>
      </w:pPr>
      <w:rPr>
        <w:rFonts w:hint="default"/>
        <w:lang w:val="en-AU" w:eastAsia="en-AU" w:bidi="en-AU"/>
      </w:rPr>
    </w:lvl>
    <w:lvl w:ilvl="5" w:tplc="DD78EF7A">
      <w:numFmt w:val="bullet"/>
      <w:lvlText w:val="•"/>
      <w:lvlJc w:val="left"/>
      <w:pPr>
        <w:ind w:left="1862" w:hanging="360"/>
      </w:pPr>
      <w:rPr>
        <w:rFonts w:hint="default"/>
        <w:lang w:val="en-AU" w:eastAsia="en-AU" w:bidi="en-AU"/>
      </w:rPr>
    </w:lvl>
    <w:lvl w:ilvl="6" w:tplc="C5480438">
      <w:numFmt w:val="bullet"/>
      <w:lvlText w:val="•"/>
      <w:lvlJc w:val="left"/>
      <w:pPr>
        <w:ind w:left="2143" w:hanging="360"/>
      </w:pPr>
      <w:rPr>
        <w:rFonts w:hint="default"/>
        <w:lang w:val="en-AU" w:eastAsia="en-AU" w:bidi="en-AU"/>
      </w:rPr>
    </w:lvl>
    <w:lvl w:ilvl="7" w:tplc="5C6C1198">
      <w:numFmt w:val="bullet"/>
      <w:lvlText w:val="•"/>
      <w:lvlJc w:val="left"/>
      <w:pPr>
        <w:ind w:left="2423" w:hanging="360"/>
      </w:pPr>
      <w:rPr>
        <w:rFonts w:hint="default"/>
        <w:lang w:val="en-AU" w:eastAsia="en-AU" w:bidi="en-AU"/>
      </w:rPr>
    </w:lvl>
    <w:lvl w:ilvl="8" w:tplc="5AE216A8">
      <w:numFmt w:val="bullet"/>
      <w:lvlText w:val="•"/>
      <w:lvlJc w:val="left"/>
      <w:pPr>
        <w:ind w:left="2704" w:hanging="360"/>
      </w:pPr>
      <w:rPr>
        <w:rFonts w:hint="default"/>
        <w:lang w:val="en-AU" w:eastAsia="en-AU" w:bidi="en-AU"/>
      </w:rPr>
    </w:lvl>
  </w:abstractNum>
  <w:abstractNum w:abstractNumId="16" w15:restartNumberingAfterBreak="0">
    <w:nsid w:val="61E84B75"/>
    <w:multiLevelType w:val="hybridMultilevel"/>
    <w:tmpl w:val="1012CD46"/>
    <w:lvl w:ilvl="0" w:tplc="2A487096">
      <w:start w:val="1"/>
      <w:numFmt w:val="upperLetter"/>
      <w:lvlText w:val="%1)"/>
      <w:lvlJc w:val="left"/>
      <w:pPr>
        <w:ind w:left="885" w:hanging="525"/>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621509B1"/>
    <w:multiLevelType w:val="hybridMultilevel"/>
    <w:tmpl w:val="1E90F6D0"/>
    <w:lvl w:ilvl="0" w:tplc="19D207BC">
      <w:numFmt w:val="bullet"/>
      <w:lvlText w:val=""/>
      <w:lvlJc w:val="left"/>
      <w:pPr>
        <w:ind w:left="828" w:hanging="360"/>
      </w:pPr>
      <w:rPr>
        <w:rFonts w:ascii="Symbol" w:eastAsia="Symbol" w:hAnsi="Symbol" w:cs="Symbol" w:hint="default"/>
        <w:w w:val="100"/>
        <w:sz w:val="22"/>
        <w:szCs w:val="22"/>
        <w:lang w:val="en-AU" w:eastAsia="en-AU" w:bidi="en-AU"/>
      </w:rPr>
    </w:lvl>
    <w:lvl w:ilvl="1" w:tplc="376228EE">
      <w:numFmt w:val="bullet"/>
      <w:lvlText w:val="•"/>
      <w:lvlJc w:val="left"/>
      <w:pPr>
        <w:ind w:left="1031" w:hanging="360"/>
      </w:pPr>
      <w:rPr>
        <w:rFonts w:hint="default"/>
        <w:lang w:val="en-AU" w:eastAsia="en-AU" w:bidi="en-AU"/>
      </w:rPr>
    </w:lvl>
    <w:lvl w:ilvl="2" w:tplc="8A1E12F0">
      <w:numFmt w:val="bullet"/>
      <w:lvlText w:val="•"/>
      <w:lvlJc w:val="left"/>
      <w:pPr>
        <w:ind w:left="1242" w:hanging="360"/>
      </w:pPr>
      <w:rPr>
        <w:rFonts w:hint="default"/>
        <w:lang w:val="en-AU" w:eastAsia="en-AU" w:bidi="en-AU"/>
      </w:rPr>
    </w:lvl>
    <w:lvl w:ilvl="3" w:tplc="DCD8EE6A">
      <w:numFmt w:val="bullet"/>
      <w:lvlText w:val="•"/>
      <w:lvlJc w:val="left"/>
      <w:pPr>
        <w:ind w:left="1454" w:hanging="360"/>
      </w:pPr>
      <w:rPr>
        <w:rFonts w:hint="default"/>
        <w:lang w:val="en-AU" w:eastAsia="en-AU" w:bidi="en-AU"/>
      </w:rPr>
    </w:lvl>
    <w:lvl w:ilvl="4" w:tplc="FA903148">
      <w:numFmt w:val="bullet"/>
      <w:lvlText w:val="•"/>
      <w:lvlJc w:val="left"/>
      <w:pPr>
        <w:ind w:left="1665" w:hanging="360"/>
      </w:pPr>
      <w:rPr>
        <w:rFonts w:hint="default"/>
        <w:lang w:val="en-AU" w:eastAsia="en-AU" w:bidi="en-AU"/>
      </w:rPr>
    </w:lvl>
    <w:lvl w:ilvl="5" w:tplc="DD70C702">
      <w:numFmt w:val="bullet"/>
      <w:lvlText w:val="•"/>
      <w:lvlJc w:val="left"/>
      <w:pPr>
        <w:ind w:left="1877" w:hanging="360"/>
      </w:pPr>
      <w:rPr>
        <w:rFonts w:hint="default"/>
        <w:lang w:val="en-AU" w:eastAsia="en-AU" w:bidi="en-AU"/>
      </w:rPr>
    </w:lvl>
    <w:lvl w:ilvl="6" w:tplc="17D6B35A">
      <w:numFmt w:val="bullet"/>
      <w:lvlText w:val="•"/>
      <w:lvlJc w:val="left"/>
      <w:pPr>
        <w:ind w:left="2088" w:hanging="360"/>
      </w:pPr>
      <w:rPr>
        <w:rFonts w:hint="default"/>
        <w:lang w:val="en-AU" w:eastAsia="en-AU" w:bidi="en-AU"/>
      </w:rPr>
    </w:lvl>
    <w:lvl w:ilvl="7" w:tplc="244492F0">
      <w:numFmt w:val="bullet"/>
      <w:lvlText w:val="•"/>
      <w:lvlJc w:val="left"/>
      <w:pPr>
        <w:ind w:left="2299" w:hanging="360"/>
      </w:pPr>
      <w:rPr>
        <w:rFonts w:hint="default"/>
        <w:lang w:val="en-AU" w:eastAsia="en-AU" w:bidi="en-AU"/>
      </w:rPr>
    </w:lvl>
    <w:lvl w:ilvl="8" w:tplc="A6F6CB0A">
      <w:numFmt w:val="bullet"/>
      <w:lvlText w:val="•"/>
      <w:lvlJc w:val="left"/>
      <w:pPr>
        <w:ind w:left="2511" w:hanging="360"/>
      </w:pPr>
      <w:rPr>
        <w:rFonts w:hint="default"/>
        <w:lang w:val="en-AU" w:eastAsia="en-AU" w:bidi="en-AU"/>
      </w:rPr>
    </w:lvl>
  </w:abstractNum>
  <w:abstractNum w:abstractNumId="18" w15:restartNumberingAfterBreak="0">
    <w:nsid w:val="64FF54CC"/>
    <w:multiLevelType w:val="hybridMultilevel"/>
    <w:tmpl w:val="BAEA3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6B4B06"/>
    <w:multiLevelType w:val="hybridMultilevel"/>
    <w:tmpl w:val="C38C633A"/>
    <w:lvl w:ilvl="0" w:tplc="42E6BC56">
      <w:numFmt w:val="bullet"/>
      <w:lvlText w:val=""/>
      <w:lvlJc w:val="left"/>
      <w:pPr>
        <w:ind w:left="469" w:hanging="360"/>
      </w:pPr>
      <w:rPr>
        <w:rFonts w:ascii="Symbol" w:eastAsia="Symbol" w:hAnsi="Symbol" w:cs="Symbol" w:hint="default"/>
        <w:w w:val="100"/>
        <w:sz w:val="22"/>
        <w:szCs w:val="22"/>
        <w:lang w:val="en-AU" w:eastAsia="en-AU" w:bidi="en-AU"/>
      </w:rPr>
    </w:lvl>
    <w:lvl w:ilvl="1" w:tplc="D990EF1A">
      <w:numFmt w:val="bullet"/>
      <w:lvlText w:val="•"/>
      <w:lvlJc w:val="left"/>
      <w:pPr>
        <w:ind w:left="740" w:hanging="360"/>
      </w:pPr>
      <w:rPr>
        <w:rFonts w:hint="default"/>
        <w:lang w:val="en-AU" w:eastAsia="en-AU" w:bidi="en-AU"/>
      </w:rPr>
    </w:lvl>
    <w:lvl w:ilvl="2" w:tplc="516C0ADA">
      <w:numFmt w:val="bullet"/>
      <w:lvlText w:val="•"/>
      <w:lvlJc w:val="left"/>
      <w:pPr>
        <w:ind w:left="1021" w:hanging="360"/>
      </w:pPr>
      <w:rPr>
        <w:rFonts w:hint="default"/>
        <w:lang w:val="en-AU" w:eastAsia="en-AU" w:bidi="en-AU"/>
      </w:rPr>
    </w:lvl>
    <w:lvl w:ilvl="3" w:tplc="8E6C4900">
      <w:numFmt w:val="bullet"/>
      <w:lvlText w:val="•"/>
      <w:lvlJc w:val="left"/>
      <w:pPr>
        <w:ind w:left="1301" w:hanging="360"/>
      </w:pPr>
      <w:rPr>
        <w:rFonts w:hint="default"/>
        <w:lang w:val="en-AU" w:eastAsia="en-AU" w:bidi="en-AU"/>
      </w:rPr>
    </w:lvl>
    <w:lvl w:ilvl="4" w:tplc="151E8D1C">
      <w:numFmt w:val="bullet"/>
      <w:lvlText w:val="•"/>
      <w:lvlJc w:val="left"/>
      <w:pPr>
        <w:ind w:left="1582" w:hanging="360"/>
      </w:pPr>
      <w:rPr>
        <w:rFonts w:hint="default"/>
        <w:lang w:val="en-AU" w:eastAsia="en-AU" w:bidi="en-AU"/>
      </w:rPr>
    </w:lvl>
    <w:lvl w:ilvl="5" w:tplc="0750C964">
      <w:numFmt w:val="bullet"/>
      <w:lvlText w:val="•"/>
      <w:lvlJc w:val="left"/>
      <w:pPr>
        <w:ind w:left="1862" w:hanging="360"/>
      </w:pPr>
      <w:rPr>
        <w:rFonts w:hint="default"/>
        <w:lang w:val="en-AU" w:eastAsia="en-AU" w:bidi="en-AU"/>
      </w:rPr>
    </w:lvl>
    <w:lvl w:ilvl="6" w:tplc="BE7AD678">
      <w:numFmt w:val="bullet"/>
      <w:lvlText w:val="•"/>
      <w:lvlJc w:val="left"/>
      <w:pPr>
        <w:ind w:left="2143" w:hanging="360"/>
      </w:pPr>
      <w:rPr>
        <w:rFonts w:hint="default"/>
        <w:lang w:val="en-AU" w:eastAsia="en-AU" w:bidi="en-AU"/>
      </w:rPr>
    </w:lvl>
    <w:lvl w:ilvl="7" w:tplc="6972BB04">
      <w:numFmt w:val="bullet"/>
      <w:lvlText w:val="•"/>
      <w:lvlJc w:val="left"/>
      <w:pPr>
        <w:ind w:left="2423" w:hanging="360"/>
      </w:pPr>
      <w:rPr>
        <w:rFonts w:hint="default"/>
        <w:lang w:val="en-AU" w:eastAsia="en-AU" w:bidi="en-AU"/>
      </w:rPr>
    </w:lvl>
    <w:lvl w:ilvl="8" w:tplc="16E487EA">
      <w:numFmt w:val="bullet"/>
      <w:lvlText w:val="•"/>
      <w:lvlJc w:val="left"/>
      <w:pPr>
        <w:ind w:left="2704" w:hanging="360"/>
      </w:pPr>
      <w:rPr>
        <w:rFonts w:hint="default"/>
        <w:lang w:val="en-AU" w:eastAsia="en-AU" w:bidi="en-AU"/>
      </w:rPr>
    </w:lvl>
  </w:abstractNum>
  <w:abstractNum w:abstractNumId="20" w15:restartNumberingAfterBreak="0">
    <w:nsid w:val="6B5E4A0F"/>
    <w:multiLevelType w:val="hybridMultilevel"/>
    <w:tmpl w:val="CEF07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253FC8"/>
    <w:multiLevelType w:val="hybridMultilevel"/>
    <w:tmpl w:val="58C63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2843F6"/>
    <w:multiLevelType w:val="multilevel"/>
    <w:tmpl w:val="8C68D8E6"/>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color w:val="ED7D31" w:themeColor="accent2"/>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720B71A6"/>
    <w:multiLevelType w:val="hybridMultilevel"/>
    <w:tmpl w:val="F9EA122E"/>
    <w:lvl w:ilvl="0" w:tplc="E1DC6A78">
      <w:start w:val="76"/>
      <w:numFmt w:val="bullet"/>
      <w:lvlText w:val=""/>
      <w:lvlJc w:val="left"/>
      <w:pPr>
        <w:ind w:left="2520" w:hanging="360"/>
      </w:pPr>
      <w:rPr>
        <w:rFonts w:ascii="Symbol" w:eastAsiaTheme="minorEastAsia" w:hAnsi="Symbol" w:hint="default"/>
      </w:rPr>
    </w:lvl>
    <w:lvl w:ilvl="1" w:tplc="0C090003" w:tentative="1">
      <w:start w:val="1"/>
      <w:numFmt w:val="bullet"/>
      <w:lvlText w:val="o"/>
      <w:lvlJc w:val="left"/>
      <w:pPr>
        <w:ind w:left="3240" w:hanging="360"/>
      </w:pPr>
      <w:rPr>
        <w:rFonts w:ascii="Courier New" w:hAnsi="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4" w15:restartNumberingAfterBreak="0">
    <w:nsid w:val="76817566"/>
    <w:multiLevelType w:val="hybridMultilevel"/>
    <w:tmpl w:val="ED766CB6"/>
    <w:lvl w:ilvl="0" w:tplc="D0306318">
      <w:start w:val="76"/>
      <w:numFmt w:val="bullet"/>
      <w:lvlText w:val=""/>
      <w:lvlJc w:val="left"/>
      <w:pPr>
        <w:ind w:left="2520" w:hanging="360"/>
      </w:pPr>
      <w:rPr>
        <w:rFonts w:ascii="Symbol" w:eastAsiaTheme="minorEastAsia" w:hAnsi="Symbol" w:hint="default"/>
      </w:rPr>
    </w:lvl>
    <w:lvl w:ilvl="1" w:tplc="0C090003" w:tentative="1">
      <w:start w:val="1"/>
      <w:numFmt w:val="bullet"/>
      <w:lvlText w:val="o"/>
      <w:lvlJc w:val="left"/>
      <w:pPr>
        <w:ind w:left="3240" w:hanging="360"/>
      </w:pPr>
      <w:rPr>
        <w:rFonts w:ascii="Courier New" w:hAnsi="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5" w15:restartNumberingAfterBreak="0">
    <w:nsid w:val="7B6E09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C286917"/>
    <w:multiLevelType w:val="hybridMultilevel"/>
    <w:tmpl w:val="0E30C82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EDF79B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49912709">
    <w:abstractNumId w:val="9"/>
  </w:num>
  <w:num w:numId="2" w16cid:durableId="53311281">
    <w:abstractNumId w:val="1"/>
  </w:num>
  <w:num w:numId="3" w16cid:durableId="1615790821">
    <w:abstractNumId w:val="22"/>
  </w:num>
  <w:num w:numId="4" w16cid:durableId="1375077141">
    <w:abstractNumId w:val="25"/>
  </w:num>
  <w:num w:numId="5" w16cid:durableId="1701199814">
    <w:abstractNumId w:val="8"/>
  </w:num>
  <w:num w:numId="6" w16cid:durableId="1291478542">
    <w:abstractNumId w:val="27"/>
  </w:num>
  <w:num w:numId="7" w16cid:durableId="252280748">
    <w:abstractNumId w:val="24"/>
  </w:num>
  <w:num w:numId="8" w16cid:durableId="1527408953">
    <w:abstractNumId w:val="23"/>
  </w:num>
  <w:num w:numId="9" w16cid:durableId="819804234">
    <w:abstractNumId w:val="7"/>
  </w:num>
  <w:num w:numId="10" w16cid:durableId="1573658711">
    <w:abstractNumId w:val="19"/>
  </w:num>
  <w:num w:numId="11" w16cid:durableId="336004216">
    <w:abstractNumId w:val="17"/>
  </w:num>
  <w:num w:numId="12" w16cid:durableId="283540342">
    <w:abstractNumId w:val="15"/>
  </w:num>
  <w:num w:numId="13" w16cid:durableId="853811363">
    <w:abstractNumId w:val="14"/>
  </w:num>
  <w:num w:numId="14" w16cid:durableId="395856169">
    <w:abstractNumId w:val="21"/>
  </w:num>
  <w:num w:numId="15" w16cid:durableId="762383856">
    <w:abstractNumId w:val="6"/>
  </w:num>
  <w:num w:numId="16" w16cid:durableId="1323772592">
    <w:abstractNumId w:val="18"/>
  </w:num>
  <w:num w:numId="17" w16cid:durableId="822769880">
    <w:abstractNumId w:val="10"/>
  </w:num>
  <w:num w:numId="18" w16cid:durableId="1747068248">
    <w:abstractNumId w:val="2"/>
  </w:num>
  <w:num w:numId="19" w16cid:durableId="1535338755">
    <w:abstractNumId w:val="0"/>
  </w:num>
  <w:num w:numId="20" w16cid:durableId="99230038">
    <w:abstractNumId w:val="11"/>
  </w:num>
  <w:num w:numId="21" w16cid:durableId="68575545">
    <w:abstractNumId w:val="16"/>
  </w:num>
  <w:num w:numId="22" w16cid:durableId="684013550">
    <w:abstractNumId w:val="20"/>
  </w:num>
  <w:num w:numId="23" w16cid:durableId="479074799">
    <w:abstractNumId w:val="5"/>
  </w:num>
  <w:num w:numId="24" w16cid:durableId="1978995402">
    <w:abstractNumId w:val="3"/>
  </w:num>
  <w:num w:numId="25" w16cid:durableId="1032533127">
    <w:abstractNumId w:val="12"/>
  </w:num>
  <w:num w:numId="26" w16cid:durableId="745419107">
    <w:abstractNumId w:val="13"/>
  </w:num>
  <w:num w:numId="27" w16cid:durableId="2111772486">
    <w:abstractNumId w:val="4"/>
  </w:num>
  <w:num w:numId="28" w16cid:durableId="148527460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4CB"/>
    <w:rsid w:val="00025399"/>
    <w:rsid w:val="00032497"/>
    <w:rsid w:val="000331C7"/>
    <w:rsid w:val="000A00E6"/>
    <w:rsid w:val="000E3281"/>
    <w:rsid w:val="000E384C"/>
    <w:rsid w:val="00107A13"/>
    <w:rsid w:val="001577F4"/>
    <w:rsid w:val="00186DC3"/>
    <w:rsid w:val="002206F4"/>
    <w:rsid w:val="002367AA"/>
    <w:rsid w:val="00254DDC"/>
    <w:rsid w:val="00255C18"/>
    <w:rsid w:val="002A0B5A"/>
    <w:rsid w:val="002D2F73"/>
    <w:rsid w:val="002D3468"/>
    <w:rsid w:val="002E1F28"/>
    <w:rsid w:val="0038578A"/>
    <w:rsid w:val="003C488E"/>
    <w:rsid w:val="00402478"/>
    <w:rsid w:val="004042F7"/>
    <w:rsid w:val="004E77DC"/>
    <w:rsid w:val="004F340A"/>
    <w:rsid w:val="005212B6"/>
    <w:rsid w:val="005612D7"/>
    <w:rsid w:val="00577B39"/>
    <w:rsid w:val="005C60D2"/>
    <w:rsid w:val="005D1D6A"/>
    <w:rsid w:val="005E1879"/>
    <w:rsid w:val="00633273"/>
    <w:rsid w:val="00634249"/>
    <w:rsid w:val="00672D5D"/>
    <w:rsid w:val="00695EE5"/>
    <w:rsid w:val="006B432A"/>
    <w:rsid w:val="006C4DDA"/>
    <w:rsid w:val="00704F2E"/>
    <w:rsid w:val="007067B3"/>
    <w:rsid w:val="007B7862"/>
    <w:rsid w:val="0081532B"/>
    <w:rsid w:val="00856021"/>
    <w:rsid w:val="00886B2E"/>
    <w:rsid w:val="008C52DA"/>
    <w:rsid w:val="00911D4C"/>
    <w:rsid w:val="009361F4"/>
    <w:rsid w:val="009429A8"/>
    <w:rsid w:val="009515FE"/>
    <w:rsid w:val="00985EFF"/>
    <w:rsid w:val="00A113C3"/>
    <w:rsid w:val="00A13857"/>
    <w:rsid w:val="00A30C76"/>
    <w:rsid w:val="00A37F51"/>
    <w:rsid w:val="00A46F8E"/>
    <w:rsid w:val="00A824B7"/>
    <w:rsid w:val="00AA5A79"/>
    <w:rsid w:val="00AE488B"/>
    <w:rsid w:val="00AE54CB"/>
    <w:rsid w:val="00BB3DE0"/>
    <w:rsid w:val="00BD28DA"/>
    <w:rsid w:val="00BF7656"/>
    <w:rsid w:val="00C030F9"/>
    <w:rsid w:val="00C5521D"/>
    <w:rsid w:val="00CB4F36"/>
    <w:rsid w:val="00CD1CE6"/>
    <w:rsid w:val="00D64B8D"/>
    <w:rsid w:val="00D915A4"/>
    <w:rsid w:val="00DA22EF"/>
    <w:rsid w:val="00DB7E5E"/>
    <w:rsid w:val="00DC7E1C"/>
    <w:rsid w:val="00DE77CC"/>
    <w:rsid w:val="00E055CB"/>
    <w:rsid w:val="00E22D0C"/>
    <w:rsid w:val="00E42D74"/>
    <w:rsid w:val="00E460D4"/>
    <w:rsid w:val="00E851BF"/>
    <w:rsid w:val="00E876D3"/>
    <w:rsid w:val="00EF697B"/>
    <w:rsid w:val="00F07C5E"/>
    <w:rsid w:val="00F901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BB782"/>
  <w15:chartTrackingRefBased/>
  <w15:docId w15:val="{CBD716E8-7890-43AC-96A0-AE3A6374C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A79"/>
  </w:style>
  <w:style w:type="paragraph" w:styleId="Heading1">
    <w:name w:val="heading 1"/>
    <w:basedOn w:val="Normal"/>
    <w:next w:val="Normal"/>
    <w:link w:val="Heading1Char"/>
    <w:uiPriority w:val="9"/>
    <w:qFormat/>
    <w:rsid w:val="00AE54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B4F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4C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F7656"/>
    <w:pPr>
      <w:ind w:left="720"/>
      <w:contextualSpacing/>
    </w:pPr>
  </w:style>
  <w:style w:type="character" w:customStyle="1" w:styleId="Heading2Char">
    <w:name w:val="Heading 2 Char"/>
    <w:basedOn w:val="DefaultParagraphFont"/>
    <w:link w:val="Heading2"/>
    <w:uiPriority w:val="9"/>
    <w:rsid w:val="00CB4F36"/>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985EFF"/>
    <w:rPr>
      <w:sz w:val="16"/>
      <w:szCs w:val="16"/>
    </w:rPr>
  </w:style>
  <w:style w:type="paragraph" w:styleId="CommentText">
    <w:name w:val="annotation text"/>
    <w:basedOn w:val="Normal"/>
    <w:link w:val="CommentTextChar"/>
    <w:uiPriority w:val="99"/>
    <w:semiHidden/>
    <w:unhideWhenUsed/>
    <w:rsid w:val="00985EFF"/>
    <w:pPr>
      <w:spacing w:line="240" w:lineRule="auto"/>
    </w:pPr>
    <w:rPr>
      <w:sz w:val="20"/>
      <w:szCs w:val="20"/>
    </w:rPr>
  </w:style>
  <w:style w:type="character" w:customStyle="1" w:styleId="CommentTextChar">
    <w:name w:val="Comment Text Char"/>
    <w:basedOn w:val="DefaultParagraphFont"/>
    <w:link w:val="CommentText"/>
    <w:uiPriority w:val="99"/>
    <w:semiHidden/>
    <w:rsid w:val="00985EFF"/>
    <w:rPr>
      <w:sz w:val="20"/>
      <w:szCs w:val="20"/>
    </w:rPr>
  </w:style>
  <w:style w:type="paragraph" w:styleId="CommentSubject">
    <w:name w:val="annotation subject"/>
    <w:basedOn w:val="CommentText"/>
    <w:next w:val="CommentText"/>
    <w:link w:val="CommentSubjectChar"/>
    <w:uiPriority w:val="99"/>
    <w:semiHidden/>
    <w:unhideWhenUsed/>
    <w:rsid w:val="00985EFF"/>
    <w:rPr>
      <w:b/>
      <w:bCs/>
    </w:rPr>
  </w:style>
  <w:style w:type="character" w:customStyle="1" w:styleId="CommentSubjectChar">
    <w:name w:val="Comment Subject Char"/>
    <w:basedOn w:val="CommentTextChar"/>
    <w:link w:val="CommentSubject"/>
    <w:uiPriority w:val="99"/>
    <w:semiHidden/>
    <w:rsid w:val="00985EFF"/>
    <w:rPr>
      <w:b/>
      <w:bCs/>
      <w:sz w:val="20"/>
      <w:szCs w:val="20"/>
    </w:rPr>
  </w:style>
  <w:style w:type="paragraph" w:styleId="BalloonText">
    <w:name w:val="Balloon Text"/>
    <w:basedOn w:val="Normal"/>
    <w:link w:val="BalloonTextChar"/>
    <w:uiPriority w:val="99"/>
    <w:semiHidden/>
    <w:unhideWhenUsed/>
    <w:rsid w:val="00985E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EFF"/>
    <w:rPr>
      <w:rFonts w:ascii="Segoe UI" w:hAnsi="Segoe UI" w:cs="Segoe UI"/>
      <w:sz w:val="18"/>
      <w:szCs w:val="18"/>
    </w:rPr>
  </w:style>
  <w:style w:type="table" w:styleId="TableGrid">
    <w:name w:val="Table Grid"/>
    <w:basedOn w:val="TableNormal"/>
    <w:uiPriority w:val="39"/>
    <w:rsid w:val="00E85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51BF"/>
    <w:pPr>
      <w:tabs>
        <w:tab w:val="center" w:pos="4513"/>
        <w:tab w:val="right" w:pos="9026"/>
      </w:tabs>
      <w:spacing w:after="0" w:line="240" w:lineRule="auto"/>
    </w:pPr>
    <w:rPr>
      <w:sz w:val="24"/>
    </w:rPr>
  </w:style>
  <w:style w:type="character" w:customStyle="1" w:styleId="HeaderChar">
    <w:name w:val="Header Char"/>
    <w:basedOn w:val="DefaultParagraphFont"/>
    <w:link w:val="Header"/>
    <w:uiPriority w:val="99"/>
    <w:rsid w:val="00E851BF"/>
    <w:rPr>
      <w:sz w:val="24"/>
    </w:rPr>
  </w:style>
  <w:style w:type="table" w:customStyle="1" w:styleId="TableGrid1">
    <w:name w:val="Table Grid1"/>
    <w:basedOn w:val="TableNormal"/>
    <w:next w:val="TableGrid"/>
    <w:rsid w:val="00DB7E5E"/>
    <w:pPr>
      <w:spacing w:after="0" w:line="240" w:lineRule="auto"/>
      <w:ind w:left="284" w:firstLine="357"/>
    </w:pPr>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578A"/>
    <w:rPr>
      <w:color w:val="0563C1" w:themeColor="hyperlink"/>
      <w:u w:val="single"/>
    </w:rPr>
  </w:style>
  <w:style w:type="paragraph" w:styleId="Footer">
    <w:name w:val="footer"/>
    <w:basedOn w:val="Normal"/>
    <w:link w:val="FooterChar"/>
    <w:uiPriority w:val="99"/>
    <w:unhideWhenUsed/>
    <w:rsid w:val="00E42D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D74"/>
  </w:style>
  <w:style w:type="paragraph" w:styleId="NoSpacing">
    <w:name w:val="No Spacing"/>
    <w:link w:val="NoSpacingChar"/>
    <w:uiPriority w:val="1"/>
    <w:qFormat/>
    <w:rsid w:val="00E42D7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42D74"/>
    <w:rPr>
      <w:rFonts w:eastAsiaTheme="minorEastAsia"/>
      <w:lang w:val="en-US"/>
    </w:rPr>
  </w:style>
  <w:style w:type="paragraph" w:styleId="TOC1">
    <w:name w:val="toc 1"/>
    <w:basedOn w:val="Normal"/>
    <w:next w:val="Normal"/>
    <w:autoRedefine/>
    <w:uiPriority w:val="39"/>
    <w:unhideWhenUsed/>
    <w:rsid w:val="00633273"/>
    <w:pPr>
      <w:tabs>
        <w:tab w:val="left" w:pos="426"/>
        <w:tab w:val="right" w:leader="dot" w:pos="9736"/>
      </w:tabs>
      <w:spacing w:after="100"/>
    </w:pPr>
  </w:style>
  <w:style w:type="paragraph" w:styleId="TOC2">
    <w:name w:val="toc 2"/>
    <w:basedOn w:val="Normal"/>
    <w:next w:val="Normal"/>
    <w:autoRedefine/>
    <w:uiPriority w:val="39"/>
    <w:unhideWhenUsed/>
    <w:rsid w:val="00AE488B"/>
    <w:pPr>
      <w:spacing w:after="100"/>
      <w:ind w:left="220"/>
    </w:pPr>
  </w:style>
  <w:style w:type="paragraph" w:styleId="TOCHeading">
    <w:name w:val="TOC Heading"/>
    <w:basedOn w:val="Heading1"/>
    <w:next w:val="Normal"/>
    <w:uiPriority w:val="39"/>
    <w:unhideWhenUsed/>
    <w:qFormat/>
    <w:rsid w:val="00F90155"/>
    <w:pPr>
      <w:outlineLvl w:val="9"/>
    </w:pPr>
    <w:rPr>
      <w:lang w:val="en-US"/>
    </w:rPr>
  </w:style>
  <w:style w:type="paragraph" w:styleId="Title">
    <w:name w:val="Title"/>
    <w:basedOn w:val="Normal"/>
    <w:next w:val="Normal"/>
    <w:link w:val="TitleChar"/>
    <w:uiPriority w:val="10"/>
    <w:qFormat/>
    <w:rsid w:val="00DE77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77C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bs.gov.au/census/find-census-data/quickstats/2021/UCL515003" TargetMode="Externa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nline.fliphtml5.com/ulymr/ygv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llis@bridgetown.wa.gov.au" TargetMode="External"/><Relationship Id="rId5" Type="http://schemas.openxmlformats.org/officeDocument/2006/relationships/webSettings" Target="webSettings.xml"/><Relationship Id="rId15" Type="http://schemas.openxmlformats.org/officeDocument/2006/relationships/hyperlink" Target="https://www.smallbusiness.wa.gov.au/business-premises/commercial-tenancy-act" TargetMode="External"/><Relationship Id="rId10" Type="http://schemas.openxmlformats.org/officeDocument/2006/relationships/hyperlink" Target="mailto:tenders@bridgetown.wa.gov.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wdc.wa.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01176-8B66-4480-A24E-A83F218E1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13</Pages>
  <Words>3133</Words>
  <Characters>17862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Richards</dc:creator>
  <cp:keywords/>
  <dc:description/>
  <cp:lastModifiedBy>Megan Richards</cp:lastModifiedBy>
  <cp:revision>5</cp:revision>
  <cp:lastPrinted>2023-06-09T03:01:00Z</cp:lastPrinted>
  <dcterms:created xsi:type="dcterms:W3CDTF">2023-06-09T04:20:00Z</dcterms:created>
  <dcterms:modified xsi:type="dcterms:W3CDTF">2023-06-19T02:57:00Z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K44473D00</vt:lpwstr>
  </property>
</Properties>
</file>